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21A9" w:rsidRDefault="006521A9" w:rsidP="006521A9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6521A9" w:rsidRDefault="006521A9" w:rsidP="006521A9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 xml:space="preserve">Ing. </w:t>
      </w:r>
      <w:r w:rsidR="00684BF3">
        <w:rPr>
          <w:sz w:val="24"/>
          <w:szCs w:val="24"/>
          <w:u w:val="none"/>
        </w:rPr>
        <w:t xml:space="preserve">Kateřina </w:t>
      </w:r>
      <w:proofErr w:type="spellStart"/>
      <w:r w:rsidR="00684BF3">
        <w:rPr>
          <w:sz w:val="24"/>
          <w:szCs w:val="24"/>
          <w:u w:val="none"/>
        </w:rPr>
        <w:t>Pěchuvková</w:t>
      </w:r>
      <w:proofErr w:type="spellEnd"/>
      <w:r>
        <w:rPr>
          <w:sz w:val="24"/>
          <w:szCs w:val="24"/>
          <w:u w:val="none"/>
        </w:rPr>
        <w:t xml:space="preserve">, </w:t>
      </w:r>
      <w:r w:rsidR="00684BF3">
        <w:rPr>
          <w:sz w:val="24"/>
          <w:szCs w:val="24"/>
          <w:u w:val="none"/>
        </w:rPr>
        <w:t>Bruzovice 258</w:t>
      </w:r>
      <w:r>
        <w:rPr>
          <w:sz w:val="24"/>
          <w:szCs w:val="24"/>
          <w:u w:val="none"/>
        </w:rPr>
        <w:t xml:space="preserve">, </w:t>
      </w:r>
      <w:r w:rsidR="00684BF3">
        <w:rPr>
          <w:sz w:val="24"/>
          <w:szCs w:val="24"/>
          <w:u w:val="none"/>
        </w:rPr>
        <w:t>739 36 Bruzovice</w:t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  <w:r>
        <w:rPr>
          <w:b/>
          <w:bCs/>
          <w:sz w:val="24"/>
          <w:szCs w:val="24"/>
        </w:rPr>
        <w:t xml:space="preserve">           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t xml:space="preserve">Tel. </w:t>
      </w:r>
      <w:r w:rsidR="00684BF3">
        <w:t>+420 732 780 979</w:t>
      </w:r>
      <w:r>
        <w:t xml:space="preserve">, </w:t>
      </w:r>
      <w:proofErr w:type="gramStart"/>
      <w:r>
        <w:t>e-mail :</w:t>
      </w:r>
      <w:proofErr w:type="gramEnd"/>
      <w:r w:rsidR="00AC1D17">
        <w:t xml:space="preserve"> </w:t>
      </w:r>
      <w:hyperlink r:id="rId7" w:history="1">
        <w:r w:rsidR="00684BF3">
          <w:rPr>
            <w:rStyle w:val="Hypertextovodkaz"/>
          </w:rPr>
          <w:t>pechuvkova</w:t>
        </w:r>
        <w:r w:rsidR="0069594F" w:rsidRPr="00327DAB">
          <w:rPr>
            <w:rStyle w:val="Hypertextovodkaz"/>
          </w:rPr>
          <w:t>@inproprojekt.cz</w:t>
        </w:r>
      </w:hyperlink>
      <w:r w:rsidR="00AC1D17">
        <w:t xml:space="preserve"> </w:t>
      </w:r>
      <w:r>
        <w:t>, www.inproprojekt.cz</w:t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  <w:r>
        <w:t>--------------------------------------------------------------------------------------------------------------------------------------------</w:t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sz w:val="28"/>
          <w:szCs w:val="28"/>
        </w:rPr>
      </w:pPr>
    </w:p>
    <w:p w:rsidR="006521A9" w:rsidRPr="006C3662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sz w:val="28"/>
          <w:szCs w:val="28"/>
        </w:rPr>
      </w:pPr>
    </w:p>
    <w:p w:rsidR="00684BF3" w:rsidRPr="00684BF3" w:rsidRDefault="006D0E5F" w:rsidP="00684BF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A66672" w:rsidRPr="00524876">
        <w:rPr>
          <w:sz w:val="24"/>
          <w:szCs w:val="24"/>
        </w:rPr>
        <w:t>Název stavby:</w:t>
      </w:r>
      <w:r w:rsidR="00A66672" w:rsidRPr="00524876">
        <w:rPr>
          <w:sz w:val="24"/>
          <w:szCs w:val="24"/>
        </w:rPr>
        <w:tab/>
      </w:r>
      <w:r w:rsidR="00A66672" w:rsidRPr="00524876">
        <w:rPr>
          <w:sz w:val="24"/>
          <w:szCs w:val="24"/>
        </w:rPr>
        <w:tab/>
      </w:r>
      <w:r w:rsidR="00684BF3">
        <w:rPr>
          <w:b/>
          <w:sz w:val="24"/>
          <w:szCs w:val="24"/>
        </w:rPr>
        <w:t xml:space="preserve">MŠ Lískovec 182 – rekonstrukce hospodářské budovy </w:t>
      </w:r>
      <w:r w:rsidR="00684BF3">
        <w:rPr>
          <w:b/>
          <w:sz w:val="24"/>
          <w:szCs w:val="24"/>
        </w:rPr>
        <w:tab/>
      </w:r>
      <w:r w:rsidR="00684BF3">
        <w:rPr>
          <w:b/>
          <w:sz w:val="24"/>
          <w:szCs w:val="24"/>
        </w:rPr>
        <w:tab/>
      </w:r>
      <w:r w:rsidR="00684BF3">
        <w:rPr>
          <w:b/>
          <w:sz w:val="24"/>
          <w:szCs w:val="24"/>
        </w:rPr>
        <w:tab/>
      </w:r>
      <w:r w:rsidR="00684BF3">
        <w:rPr>
          <w:b/>
          <w:sz w:val="24"/>
          <w:szCs w:val="24"/>
        </w:rPr>
        <w:tab/>
      </w:r>
      <w:r w:rsidR="00684BF3">
        <w:rPr>
          <w:b/>
          <w:sz w:val="24"/>
          <w:szCs w:val="24"/>
        </w:rPr>
        <w:tab/>
      </w:r>
      <w:r w:rsidR="00684BF3">
        <w:rPr>
          <w:b/>
          <w:sz w:val="24"/>
          <w:szCs w:val="24"/>
        </w:rPr>
        <w:tab/>
        <w:t>- projektová dokumentace</w:t>
      </w:r>
    </w:p>
    <w:p w:rsidR="00A66672" w:rsidRPr="0069594F" w:rsidRDefault="0069594F" w:rsidP="0069594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="009B2B09">
        <w:rPr>
          <w:b/>
          <w:sz w:val="24"/>
          <w:szCs w:val="24"/>
        </w:rPr>
        <w:t>parc</w:t>
      </w:r>
      <w:proofErr w:type="spellEnd"/>
      <w:r w:rsidR="009B2B09">
        <w:rPr>
          <w:b/>
          <w:sz w:val="24"/>
          <w:szCs w:val="24"/>
        </w:rPr>
        <w:t xml:space="preserve">. č. </w:t>
      </w:r>
      <w:r w:rsidR="008827A0">
        <w:rPr>
          <w:b/>
          <w:sz w:val="24"/>
          <w:szCs w:val="24"/>
        </w:rPr>
        <w:t>4084, 4085</w:t>
      </w:r>
      <w:r w:rsidR="009B2B09">
        <w:rPr>
          <w:b/>
          <w:sz w:val="24"/>
          <w:szCs w:val="24"/>
        </w:rPr>
        <w:t xml:space="preserve">, </w:t>
      </w:r>
      <w:proofErr w:type="spellStart"/>
      <w:r w:rsidR="009B2B09">
        <w:rPr>
          <w:b/>
          <w:sz w:val="24"/>
          <w:szCs w:val="24"/>
        </w:rPr>
        <w:t>k.ú</w:t>
      </w:r>
      <w:proofErr w:type="spellEnd"/>
      <w:r w:rsidR="009B2B09">
        <w:rPr>
          <w:b/>
          <w:sz w:val="24"/>
          <w:szCs w:val="24"/>
        </w:rPr>
        <w:t xml:space="preserve">. </w:t>
      </w:r>
      <w:r w:rsidR="008827A0">
        <w:rPr>
          <w:b/>
          <w:sz w:val="24"/>
          <w:szCs w:val="24"/>
        </w:rPr>
        <w:t>Lískovec u Frýdku-Místku</w:t>
      </w:r>
    </w:p>
    <w:p w:rsidR="00A66672" w:rsidRPr="00524876" w:rsidRDefault="00A66672" w:rsidP="00A6667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firstLine="708"/>
        <w:rPr>
          <w:sz w:val="24"/>
          <w:szCs w:val="24"/>
        </w:rPr>
      </w:pPr>
    </w:p>
    <w:p w:rsidR="00A66672" w:rsidRPr="00524876" w:rsidRDefault="00A66672" w:rsidP="00A6667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524876">
        <w:rPr>
          <w:sz w:val="24"/>
          <w:szCs w:val="24"/>
        </w:rPr>
        <w:t>Objednatel:</w:t>
      </w:r>
      <w:r w:rsidRPr="00524876">
        <w:rPr>
          <w:sz w:val="24"/>
          <w:szCs w:val="24"/>
        </w:rPr>
        <w:tab/>
      </w:r>
      <w:r w:rsidRPr="00524876">
        <w:rPr>
          <w:sz w:val="24"/>
          <w:szCs w:val="24"/>
        </w:rPr>
        <w:tab/>
      </w:r>
      <w:r w:rsidR="00733155">
        <w:rPr>
          <w:b/>
          <w:sz w:val="24"/>
          <w:szCs w:val="24"/>
        </w:rPr>
        <w:t>Statutární město Frýdek-Místek</w:t>
      </w:r>
    </w:p>
    <w:p w:rsidR="00A66672" w:rsidRDefault="00A66672" w:rsidP="00A6667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524876">
        <w:rPr>
          <w:b/>
          <w:sz w:val="24"/>
          <w:szCs w:val="24"/>
        </w:rPr>
        <w:t xml:space="preserve"> 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733155">
        <w:rPr>
          <w:b/>
          <w:sz w:val="24"/>
          <w:szCs w:val="24"/>
        </w:rPr>
        <w:t>Radniční 1148</w:t>
      </w:r>
    </w:p>
    <w:p w:rsidR="00A66672" w:rsidRDefault="00A66672" w:rsidP="00A6667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526471">
        <w:rPr>
          <w:b/>
          <w:sz w:val="24"/>
          <w:szCs w:val="24"/>
        </w:rPr>
        <w:t xml:space="preserve">738 </w:t>
      </w:r>
      <w:r w:rsidR="00733155">
        <w:rPr>
          <w:b/>
          <w:sz w:val="24"/>
          <w:szCs w:val="24"/>
        </w:rPr>
        <w:t>22</w:t>
      </w:r>
      <w:r w:rsidR="00526471">
        <w:rPr>
          <w:b/>
          <w:sz w:val="24"/>
          <w:szCs w:val="24"/>
        </w:rPr>
        <w:t xml:space="preserve"> Frýdek-Místek</w:t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</w:t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6521A9" w:rsidRDefault="00524876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8"/>
          <w:szCs w:val="28"/>
        </w:rPr>
      </w:pPr>
      <w:proofErr w:type="gramStart"/>
      <w:r w:rsidRPr="006521A9">
        <w:rPr>
          <w:b/>
          <w:bCs/>
          <w:sz w:val="44"/>
          <w:szCs w:val="44"/>
        </w:rPr>
        <w:t>A,B</w:t>
      </w:r>
      <w:proofErr w:type="gramEnd"/>
      <w:r w:rsidRPr="006521A9">
        <w:rPr>
          <w:b/>
          <w:bCs/>
          <w:sz w:val="44"/>
          <w:szCs w:val="44"/>
        </w:rPr>
        <w:t xml:space="preserve"> – PRŮVODNÍ A SOUHRNNÁ TECHNICKÁ ZPRÁVA</w:t>
      </w:r>
    </w:p>
    <w:p w:rsidR="00C2790F" w:rsidRPr="00C2790F" w:rsidRDefault="006521A9" w:rsidP="00C2790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="00C2790F">
        <w:rPr>
          <w:sz w:val="24"/>
          <w:szCs w:val="24"/>
        </w:rPr>
        <w:t>d</w:t>
      </w:r>
      <w:r w:rsidR="009B2B09">
        <w:rPr>
          <w:sz w:val="24"/>
          <w:szCs w:val="24"/>
        </w:rPr>
        <w:t xml:space="preserve">okumentace pro </w:t>
      </w:r>
      <w:r w:rsidR="004F645B">
        <w:rPr>
          <w:sz w:val="24"/>
          <w:szCs w:val="24"/>
        </w:rPr>
        <w:t>provádění stavby</w:t>
      </w:r>
    </w:p>
    <w:p w:rsidR="00C2790F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dle přílohy č. </w:t>
      </w:r>
      <w:r w:rsidR="00E215DF">
        <w:rPr>
          <w:sz w:val="24"/>
          <w:szCs w:val="24"/>
        </w:rPr>
        <w:t>1</w:t>
      </w:r>
      <w:r w:rsidR="002F2DE6">
        <w:rPr>
          <w:sz w:val="24"/>
          <w:szCs w:val="24"/>
        </w:rPr>
        <w:t>3</w:t>
      </w:r>
      <w:r>
        <w:rPr>
          <w:sz w:val="24"/>
          <w:szCs w:val="24"/>
        </w:rPr>
        <w:t xml:space="preserve"> k vyhlášce č.499/2006 Sb. v platném znění</w:t>
      </w:r>
      <w:r w:rsidR="00C2790F">
        <w:rPr>
          <w:sz w:val="24"/>
          <w:szCs w:val="24"/>
        </w:rPr>
        <w:t>)</w:t>
      </w:r>
    </w:p>
    <w:p w:rsidR="00C2790F" w:rsidRPr="00C2790F" w:rsidRDefault="00C2790F" w:rsidP="00C2790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  <w:r w:rsidRPr="00C2790F">
        <w:rPr>
          <w:sz w:val="24"/>
          <w:szCs w:val="24"/>
        </w:rPr>
        <w:t xml:space="preserve">                </w:t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</w:t>
      </w:r>
    </w:p>
    <w:p w:rsidR="006521A9" w:rsidRPr="008D4E28" w:rsidRDefault="006521A9" w:rsidP="006521A9">
      <w:pPr>
        <w:pStyle w:val="Nadpis2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 w:val="0"/>
          <w:bCs w:val="0"/>
          <w:sz w:val="28"/>
          <w:szCs w:val="28"/>
        </w:rPr>
      </w:pPr>
      <w:r>
        <w:t xml:space="preserve">      </w:t>
      </w:r>
      <w:r>
        <w:tab/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9594F" w:rsidRDefault="0069594F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524876" w:rsidRDefault="00524876" w:rsidP="0052487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Zodpovědný </w:t>
      </w:r>
      <w:proofErr w:type="gramStart"/>
      <w:r>
        <w:rPr>
          <w:sz w:val="24"/>
          <w:szCs w:val="24"/>
        </w:rPr>
        <w:t>projektant</w:t>
      </w:r>
      <w:r w:rsidRPr="006C3662">
        <w:rPr>
          <w:sz w:val="24"/>
          <w:szCs w:val="24"/>
        </w:rPr>
        <w:t>:</w:t>
      </w:r>
      <w:r>
        <w:rPr>
          <w:sz w:val="24"/>
          <w:szCs w:val="24"/>
        </w:rPr>
        <w:t xml:space="preserve">  </w:t>
      </w:r>
      <w:r w:rsidR="0069594F">
        <w:rPr>
          <w:sz w:val="24"/>
          <w:szCs w:val="24"/>
        </w:rPr>
        <w:tab/>
      </w:r>
      <w:proofErr w:type="gramEnd"/>
      <w:r w:rsidRPr="006C3662">
        <w:rPr>
          <w:b/>
          <w:bCs/>
          <w:sz w:val="24"/>
          <w:szCs w:val="24"/>
        </w:rPr>
        <w:t>Ing.</w:t>
      </w:r>
      <w:r>
        <w:rPr>
          <w:b/>
          <w:bCs/>
          <w:sz w:val="24"/>
          <w:szCs w:val="24"/>
        </w:rPr>
        <w:t xml:space="preserve"> Jaromíra Müllerová</w:t>
      </w:r>
    </w:p>
    <w:p w:rsidR="0069594F" w:rsidRPr="006C3662" w:rsidRDefault="0069594F" w:rsidP="0052487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 w:rsidRPr="0069594F">
        <w:rPr>
          <w:bCs/>
          <w:sz w:val="24"/>
          <w:szCs w:val="24"/>
        </w:rPr>
        <w:t>Vypracoval: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526471">
        <w:rPr>
          <w:b/>
          <w:bCs/>
          <w:sz w:val="24"/>
          <w:szCs w:val="24"/>
        </w:rPr>
        <w:t xml:space="preserve">Ing. Kateřina </w:t>
      </w:r>
      <w:proofErr w:type="spellStart"/>
      <w:r w:rsidR="00526471">
        <w:rPr>
          <w:b/>
          <w:bCs/>
          <w:sz w:val="24"/>
          <w:szCs w:val="24"/>
        </w:rPr>
        <w:t>Pěchuvková</w:t>
      </w:r>
      <w:proofErr w:type="spellEnd"/>
    </w:p>
    <w:p w:rsidR="00524876" w:rsidRPr="00AC1D17" w:rsidRDefault="00524876" w:rsidP="0052487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 w:rsidRPr="006C3662">
        <w:rPr>
          <w:sz w:val="24"/>
          <w:szCs w:val="24"/>
        </w:rPr>
        <w:t xml:space="preserve">Zakázkové </w:t>
      </w:r>
      <w:proofErr w:type="gramStart"/>
      <w:r w:rsidRPr="006C3662">
        <w:rPr>
          <w:sz w:val="24"/>
          <w:szCs w:val="24"/>
        </w:rPr>
        <w:t xml:space="preserve">číslo:  </w:t>
      </w:r>
      <w:r>
        <w:rPr>
          <w:sz w:val="24"/>
          <w:szCs w:val="24"/>
        </w:rPr>
        <w:tab/>
      </w:r>
      <w:proofErr w:type="gramEnd"/>
      <w:r w:rsidR="0069594F">
        <w:rPr>
          <w:sz w:val="24"/>
          <w:szCs w:val="24"/>
        </w:rPr>
        <w:tab/>
      </w:r>
      <w:r w:rsidR="00526471">
        <w:rPr>
          <w:b/>
          <w:sz w:val="24"/>
          <w:szCs w:val="24"/>
        </w:rPr>
        <w:t>1</w:t>
      </w:r>
      <w:r w:rsidR="00733155">
        <w:rPr>
          <w:b/>
          <w:sz w:val="24"/>
          <w:szCs w:val="24"/>
        </w:rPr>
        <w:t>7</w:t>
      </w:r>
      <w:r w:rsidR="00730802">
        <w:rPr>
          <w:b/>
          <w:sz w:val="24"/>
          <w:szCs w:val="24"/>
        </w:rPr>
        <w:t>/201</w:t>
      </w:r>
      <w:r w:rsidR="00526471">
        <w:rPr>
          <w:b/>
          <w:sz w:val="24"/>
          <w:szCs w:val="24"/>
        </w:rPr>
        <w:t>8</w:t>
      </w:r>
    </w:p>
    <w:p w:rsidR="00524876" w:rsidRDefault="00524876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</w:p>
    <w:p w:rsidR="00524876" w:rsidRDefault="00524876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</w:p>
    <w:p w:rsidR="00AC1D17" w:rsidRPr="00A1081D" w:rsidRDefault="006521A9" w:rsidP="00A1081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t xml:space="preserve">  </w:t>
      </w:r>
    </w:p>
    <w:p w:rsidR="00E96009" w:rsidRPr="002A60AE" w:rsidRDefault="00E96009">
      <w:pPr>
        <w:rPr>
          <w:b/>
          <w:bCs/>
          <w:sz w:val="24"/>
          <w:szCs w:val="24"/>
          <w:u w:val="single"/>
        </w:rPr>
      </w:pPr>
      <w:proofErr w:type="gramStart"/>
      <w:r>
        <w:rPr>
          <w:b/>
          <w:bCs/>
          <w:sz w:val="44"/>
          <w:szCs w:val="44"/>
          <w:u w:val="single"/>
        </w:rPr>
        <w:lastRenderedPageBreak/>
        <w:t>A</w:t>
      </w:r>
      <w:r w:rsidRPr="002A60AE">
        <w:rPr>
          <w:b/>
          <w:bCs/>
          <w:sz w:val="44"/>
          <w:szCs w:val="44"/>
          <w:u w:val="single"/>
        </w:rPr>
        <w:t xml:space="preserve">  -</w:t>
      </w:r>
      <w:proofErr w:type="gramEnd"/>
      <w:r w:rsidRPr="002A60AE">
        <w:rPr>
          <w:b/>
          <w:bCs/>
          <w:sz w:val="44"/>
          <w:szCs w:val="44"/>
          <w:u w:val="single"/>
        </w:rPr>
        <w:t xml:space="preserve">  PRŮVODNÍ   ZPRÁVA </w:t>
      </w:r>
      <w:r w:rsidRPr="002A60AE">
        <w:rPr>
          <w:b/>
          <w:bCs/>
          <w:sz w:val="24"/>
          <w:szCs w:val="24"/>
          <w:u w:val="single"/>
        </w:rPr>
        <w:t xml:space="preserve">            </w:t>
      </w:r>
    </w:p>
    <w:p w:rsidR="00B74195" w:rsidRDefault="00E9600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E96009" w:rsidRDefault="00B74195" w:rsidP="000A6EF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A.1</w:t>
      </w:r>
      <w:r w:rsidR="00E96009" w:rsidRPr="00665937">
        <w:rPr>
          <w:b/>
          <w:bCs/>
          <w:sz w:val="28"/>
          <w:szCs w:val="28"/>
          <w:u w:val="single"/>
        </w:rPr>
        <w:t xml:space="preserve"> - Identifikační údaje</w:t>
      </w:r>
    </w:p>
    <w:p w:rsidR="00B74195" w:rsidRDefault="00B74195">
      <w:pPr>
        <w:rPr>
          <w:b/>
          <w:bCs/>
          <w:i/>
          <w:sz w:val="24"/>
          <w:szCs w:val="24"/>
        </w:rPr>
      </w:pPr>
    </w:p>
    <w:p w:rsidR="00B74195" w:rsidRPr="00AE1BCE" w:rsidRDefault="00B74195" w:rsidP="000A6EF1">
      <w:pPr>
        <w:ind w:firstLine="708"/>
        <w:rPr>
          <w:b/>
          <w:i/>
          <w:sz w:val="28"/>
          <w:szCs w:val="28"/>
        </w:rPr>
      </w:pPr>
      <w:r w:rsidRPr="00AE1BCE">
        <w:rPr>
          <w:b/>
          <w:bCs/>
          <w:i/>
          <w:sz w:val="28"/>
          <w:szCs w:val="28"/>
        </w:rPr>
        <w:t>A.1.1. Údaje o stavbě</w:t>
      </w:r>
    </w:p>
    <w:p w:rsidR="00E96009" w:rsidRDefault="00E96009" w:rsidP="00F026D4">
      <w:pPr>
        <w:rPr>
          <w:b/>
          <w:bCs/>
          <w:sz w:val="24"/>
          <w:szCs w:val="24"/>
        </w:rPr>
      </w:pPr>
    </w:p>
    <w:p w:rsidR="008827A0" w:rsidRDefault="00E96009" w:rsidP="00851A12">
      <w:pPr>
        <w:numPr>
          <w:ilvl w:val="0"/>
          <w:numId w:val="17"/>
        </w:numPr>
        <w:ind w:left="426" w:hanging="426"/>
        <w:rPr>
          <w:sz w:val="24"/>
          <w:szCs w:val="24"/>
        </w:rPr>
      </w:pPr>
      <w:r w:rsidRPr="006A251B">
        <w:rPr>
          <w:i/>
          <w:sz w:val="24"/>
          <w:szCs w:val="24"/>
        </w:rPr>
        <w:t xml:space="preserve">Název </w:t>
      </w:r>
      <w:r w:rsidR="00B74195" w:rsidRPr="006A251B">
        <w:rPr>
          <w:i/>
          <w:sz w:val="24"/>
          <w:szCs w:val="24"/>
        </w:rPr>
        <w:t>stavby:</w:t>
      </w:r>
      <w:r w:rsidR="00B74195">
        <w:rPr>
          <w:sz w:val="24"/>
          <w:szCs w:val="24"/>
        </w:rPr>
        <w:tab/>
      </w:r>
      <w:r w:rsidR="00B74195">
        <w:rPr>
          <w:sz w:val="24"/>
          <w:szCs w:val="24"/>
        </w:rPr>
        <w:tab/>
      </w:r>
      <w:r w:rsidR="00B74195">
        <w:rPr>
          <w:sz w:val="24"/>
          <w:szCs w:val="24"/>
        </w:rPr>
        <w:tab/>
      </w:r>
      <w:r w:rsidR="00733155">
        <w:rPr>
          <w:sz w:val="24"/>
          <w:szCs w:val="24"/>
        </w:rPr>
        <w:t xml:space="preserve">MŠ Lískovec 182 – rekonstrukce hospodářské budovy         </w:t>
      </w:r>
      <w:r w:rsidR="00730802">
        <w:rPr>
          <w:sz w:val="24"/>
          <w:szCs w:val="24"/>
        </w:rPr>
        <w:tab/>
      </w:r>
      <w:r w:rsidR="00730802">
        <w:rPr>
          <w:sz w:val="24"/>
          <w:szCs w:val="24"/>
        </w:rPr>
        <w:tab/>
      </w:r>
      <w:r w:rsidR="00965A55">
        <w:rPr>
          <w:sz w:val="24"/>
          <w:szCs w:val="24"/>
        </w:rPr>
        <w:tab/>
      </w:r>
      <w:r w:rsidR="00965A55">
        <w:rPr>
          <w:sz w:val="24"/>
          <w:szCs w:val="24"/>
        </w:rPr>
        <w:tab/>
      </w:r>
      <w:r w:rsidR="00965A55">
        <w:rPr>
          <w:sz w:val="24"/>
          <w:szCs w:val="24"/>
        </w:rPr>
        <w:tab/>
      </w:r>
      <w:r w:rsidR="008827A0">
        <w:rPr>
          <w:sz w:val="24"/>
          <w:szCs w:val="24"/>
        </w:rPr>
        <w:t>- projektová dokumentace</w:t>
      </w:r>
      <w:r w:rsidR="00526471">
        <w:rPr>
          <w:sz w:val="24"/>
          <w:szCs w:val="24"/>
        </w:rPr>
        <w:tab/>
      </w:r>
      <w:r w:rsidR="00965A55">
        <w:rPr>
          <w:sz w:val="24"/>
          <w:szCs w:val="24"/>
        </w:rPr>
        <w:tab/>
      </w:r>
    </w:p>
    <w:p w:rsidR="00E96009" w:rsidRPr="00F026D4" w:rsidRDefault="009B2B09" w:rsidP="008827A0">
      <w:pPr>
        <w:ind w:left="3258" w:firstLine="282"/>
        <w:rPr>
          <w:sz w:val="24"/>
          <w:szCs w:val="24"/>
        </w:rPr>
      </w:pP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 xml:space="preserve">. č. </w:t>
      </w:r>
      <w:r w:rsidR="008827A0">
        <w:rPr>
          <w:sz w:val="24"/>
          <w:szCs w:val="24"/>
        </w:rPr>
        <w:t>4084, 4085</w:t>
      </w:r>
      <w:r>
        <w:rPr>
          <w:sz w:val="24"/>
          <w:szCs w:val="24"/>
        </w:rPr>
        <w:t xml:space="preserve">, k. </w:t>
      </w:r>
      <w:proofErr w:type="spellStart"/>
      <w:r>
        <w:rPr>
          <w:sz w:val="24"/>
          <w:szCs w:val="24"/>
        </w:rPr>
        <w:t>ú.</w:t>
      </w:r>
      <w:proofErr w:type="spellEnd"/>
      <w:r>
        <w:rPr>
          <w:sz w:val="24"/>
          <w:szCs w:val="24"/>
        </w:rPr>
        <w:t xml:space="preserve"> </w:t>
      </w:r>
      <w:r w:rsidR="008827A0">
        <w:rPr>
          <w:sz w:val="24"/>
          <w:szCs w:val="24"/>
        </w:rPr>
        <w:t xml:space="preserve">Lískovec </w:t>
      </w:r>
      <w:r w:rsidR="00B52E51">
        <w:rPr>
          <w:sz w:val="24"/>
          <w:szCs w:val="24"/>
        </w:rPr>
        <w:t>u</w:t>
      </w:r>
      <w:r w:rsidR="008827A0">
        <w:rPr>
          <w:sz w:val="24"/>
          <w:szCs w:val="24"/>
        </w:rPr>
        <w:t> Frýdku-Místku</w:t>
      </w:r>
      <w:r w:rsidR="0069594F" w:rsidRPr="0069594F">
        <w:rPr>
          <w:sz w:val="24"/>
          <w:szCs w:val="24"/>
        </w:rPr>
        <w:tab/>
      </w:r>
    </w:p>
    <w:p w:rsidR="00B74195" w:rsidRDefault="00B74195" w:rsidP="00851A12">
      <w:pPr>
        <w:numPr>
          <w:ilvl w:val="0"/>
          <w:numId w:val="17"/>
        </w:numPr>
        <w:ind w:left="426" w:hanging="426"/>
        <w:rPr>
          <w:sz w:val="24"/>
          <w:szCs w:val="24"/>
        </w:rPr>
      </w:pPr>
      <w:r w:rsidRPr="006A251B">
        <w:rPr>
          <w:i/>
          <w:sz w:val="24"/>
          <w:szCs w:val="24"/>
        </w:rPr>
        <w:t>Místo stavby:</w:t>
      </w:r>
      <w:r>
        <w:rPr>
          <w:sz w:val="24"/>
          <w:szCs w:val="24"/>
        </w:rPr>
        <w:tab/>
      </w:r>
      <w:r w:rsidR="00526471">
        <w:rPr>
          <w:sz w:val="24"/>
          <w:szCs w:val="24"/>
        </w:rPr>
        <w:tab/>
      </w:r>
      <w:r w:rsidR="00526471">
        <w:rPr>
          <w:sz w:val="24"/>
          <w:szCs w:val="24"/>
        </w:rPr>
        <w:tab/>
      </w:r>
      <w:r w:rsidR="00526471" w:rsidRPr="00526471">
        <w:rPr>
          <w:i/>
          <w:sz w:val="24"/>
          <w:szCs w:val="24"/>
        </w:rPr>
        <w:t xml:space="preserve">adresa </w:t>
      </w:r>
      <w:r w:rsidR="00526471">
        <w:rPr>
          <w:i/>
          <w:sz w:val="24"/>
          <w:szCs w:val="24"/>
        </w:rPr>
        <w:t>–</w:t>
      </w:r>
      <w:r w:rsidR="00526471">
        <w:rPr>
          <w:sz w:val="24"/>
          <w:szCs w:val="24"/>
        </w:rPr>
        <w:t xml:space="preserve"> </w:t>
      </w:r>
      <w:r w:rsidR="008827A0">
        <w:rPr>
          <w:sz w:val="24"/>
          <w:szCs w:val="24"/>
        </w:rPr>
        <w:t>K Sedlištím 182</w:t>
      </w:r>
      <w:r w:rsidR="00526471">
        <w:rPr>
          <w:sz w:val="24"/>
          <w:szCs w:val="24"/>
        </w:rPr>
        <w:t xml:space="preserve">, Frýdek Místek, 738 </w:t>
      </w:r>
      <w:proofErr w:type="gramStart"/>
      <w:r w:rsidR="00526471">
        <w:rPr>
          <w:sz w:val="24"/>
          <w:szCs w:val="24"/>
        </w:rPr>
        <w:t>01</w:t>
      </w:r>
      <w:r>
        <w:rPr>
          <w:sz w:val="24"/>
          <w:szCs w:val="24"/>
        </w:rPr>
        <w:tab/>
      </w:r>
      <w:r w:rsidR="00526471">
        <w:rPr>
          <w:sz w:val="24"/>
          <w:szCs w:val="24"/>
        </w:rPr>
        <w:tab/>
      </w:r>
      <w:r w:rsidR="00526471">
        <w:rPr>
          <w:sz w:val="24"/>
          <w:szCs w:val="24"/>
        </w:rPr>
        <w:tab/>
      </w:r>
      <w:r w:rsidR="00526471">
        <w:rPr>
          <w:sz w:val="24"/>
          <w:szCs w:val="24"/>
        </w:rPr>
        <w:tab/>
      </w:r>
      <w:r w:rsidR="00526471">
        <w:rPr>
          <w:sz w:val="24"/>
          <w:szCs w:val="24"/>
        </w:rPr>
        <w:tab/>
      </w:r>
      <w:r w:rsidR="00526471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="00E96009" w:rsidRPr="00526471">
        <w:rPr>
          <w:i/>
          <w:sz w:val="24"/>
          <w:szCs w:val="24"/>
        </w:rPr>
        <w:t>poz.parc.č</w:t>
      </w:r>
      <w:proofErr w:type="spellEnd"/>
      <w:r w:rsidR="00E96009" w:rsidRPr="00F026D4">
        <w:rPr>
          <w:sz w:val="24"/>
          <w:szCs w:val="24"/>
        </w:rPr>
        <w:t>.</w:t>
      </w:r>
      <w:proofErr w:type="gramEnd"/>
      <w:r w:rsidR="00E96009" w:rsidRPr="00F026D4">
        <w:rPr>
          <w:sz w:val="24"/>
          <w:szCs w:val="24"/>
        </w:rPr>
        <w:t xml:space="preserve"> </w:t>
      </w:r>
      <w:r w:rsidR="00526471">
        <w:rPr>
          <w:sz w:val="24"/>
          <w:szCs w:val="24"/>
        </w:rPr>
        <w:t xml:space="preserve">– </w:t>
      </w:r>
      <w:r w:rsidR="008827A0">
        <w:rPr>
          <w:sz w:val="24"/>
          <w:szCs w:val="24"/>
        </w:rPr>
        <w:t>4084, 4085</w:t>
      </w:r>
    </w:p>
    <w:p w:rsidR="008827A0" w:rsidRPr="008827A0" w:rsidRDefault="00E96009" w:rsidP="008827A0">
      <w:pPr>
        <w:pStyle w:val="Nadpis3"/>
        <w:ind w:left="3258" w:firstLine="282"/>
        <w:rPr>
          <w:sz w:val="24"/>
          <w:szCs w:val="24"/>
        </w:rPr>
      </w:pPr>
      <w:r w:rsidRPr="006A251B">
        <w:rPr>
          <w:i/>
          <w:sz w:val="24"/>
          <w:szCs w:val="24"/>
        </w:rPr>
        <w:t xml:space="preserve">Katastrální území </w:t>
      </w:r>
      <w:r w:rsidR="008827A0">
        <w:rPr>
          <w:i/>
          <w:sz w:val="24"/>
          <w:szCs w:val="24"/>
        </w:rPr>
        <w:t>–</w:t>
      </w:r>
      <w:r w:rsidR="00526471">
        <w:rPr>
          <w:i/>
          <w:sz w:val="24"/>
          <w:szCs w:val="24"/>
        </w:rPr>
        <w:t xml:space="preserve"> </w:t>
      </w:r>
      <w:r w:rsidR="008827A0">
        <w:rPr>
          <w:sz w:val="24"/>
          <w:szCs w:val="24"/>
        </w:rPr>
        <w:t>Lískovec u Frýdku-Místku</w:t>
      </w:r>
    </w:p>
    <w:p w:rsidR="00E96009" w:rsidRDefault="00C2790F" w:rsidP="00C2790F">
      <w:pPr>
        <w:rPr>
          <w:sz w:val="24"/>
          <w:szCs w:val="24"/>
        </w:rPr>
      </w:pPr>
      <w:r w:rsidRPr="00C2790F">
        <w:rPr>
          <w:sz w:val="24"/>
          <w:szCs w:val="24"/>
        </w:rPr>
        <w:t xml:space="preserve">                           </w:t>
      </w:r>
    </w:p>
    <w:p w:rsidR="000A6EF1" w:rsidRPr="00AE1BCE" w:rsidRDefault="000A6EF1" w:rsidP="000A6EF1">
      <w:pPr>
        <w:ind w:firstLine="708"/>
        <w:rPr>
          <w:b/>
          <w:i/>
          <w:sz w:val="28"/>
          <w:szCs w:val="28"/>
        </w:rPr>
      </w:pPr>
      <w:r w:rsidRPr="00AE1BCE">
        <w:rPr>
          <w:b/>
          <w:bCs/>
          <w:i/>
          <w:sz w:val="28"/>
          <w:szCs w:val="28"/>
        </w:rPr>
        <w:t xml:space="preserve">A.1.2. Údaje o </w:t>
      </w:r>
      <w:r w:rsidR="00EB3052">
        <w:rPr>
          <w:b/>
          <w:bCs/>
          <w:i/>
          <w:sz w:val="28"/>
          <w:szCs w:val="28"/>
        </w:rPr>
        <w:t xml:space="preserve">žadateli / </w:t>
      </w:r>
      <w:r w:rsidRPr="00AE1BCE">
        <w:rPr>
          <w:b/>
          <w:bCs/>
          <w:i/>
          <w:sz w:val="28"/>
          <w:szCs w:val="28"/>
        </w:rPr>
        <w:t>stavebníkovi</w:t>
      </w:r>
    </w:p>
    <w:p w:rsidR="000A6EF1" w:rsidRDefault="000A6EF1" w:rsidP="00F02DD5">
      <w:pPr>
        <w:rPr>
          <w:sz w:val="24"/>
          <w:szCs w:val="24"/>
        </w:rPr>
      </w:pPr>
    </w:p>
    <w:p w:rsidR="004873B8" w:rsidRPr="004873B8" w:rsidRDefault="00E96009" w:rsidP="004873B8">
      <w:pPr>
        <w:rPr>
          <w:sz w:val="24"/>
          <w:szCs w:val="24"/>
        </w:rPr>
      </w:pPr>
      <w:r w:rsidRPr="00576E00">
        <w:rPr>
          <w:i/>
          <w:sz w:val="24"/>
          <w:szCs w:val="24"/>
        </w:rPr>
        <w:t>Investor:</w:t>
      </w:r>
      <w:r w:rsidRPr="00576E00">
        <w:rPr>
          <w:i/>
          <w:sz w:val="24"/>
          <w:szCs w:val="24"/>
        </w:rPr>
        <w:tab/>
      </w:r>
      <w:r w:rsidRPr="00576E00">
        <w:rPr>
          <w:sz w:val="24"/>
          <w:szCs w:val="24"/>
        </w:rPr>
        <w:tab/>
      </w:r>
      <w:r w:rsidRPr="00576E00">
        <w:rPr>
          <w:sz w:val="24"/>
          <w:szCs w:val="24"/>
        </w:rPr>
        <w:tab/>
      </w:r>
      <w:r w:rsidR="00833337">
        <w:rPr>
          <w:sz w:val="24"/>
          <w:szCs w:val="24"/>
        </w:rPr>
        <w:t>Statutární město Frýdek-Místek</w:t>
      </w:r>
    </w:p>
    <w:p w:rsidR="004873B8" w:rsidRPr="004873B8" w:rsidRDefault="004873B8" w:rsidP="004873B8">
      <w:pPr>
        <w:rPr>
          <w:sz w:val="24"/>
          <w:szCs w:val="24"/>
        </w:rPr>
      </w:pP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33337">
        <w:rPr>
          <w:sz w:val="24"/>
          <w:szCs w:val="24"/>
        </w:rPr>
        <w:t>Radniční 1148</w:t>
      </w:r>
    </w:p>
    <w:p w:rsidR="004873B8" w:rsidRDefault="004873B8" w:rsidP="004873B8">
      <w:pPr>
        <w:rPr>
          <w:sz w:val="24"/>
          <w:szCs w:val="24"/>
        </w:rPr>
      </w:pP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26471">
        <w:rPr>
          <w:sz w:val="24"/>
          <w:szCs w:val="24"/>
        </w:rPr>
        <w:t xml:space="preserve">738 </w:t>
      </w:r>
      <w:r w:rsidR="00833337">
        <w:rPr>
          <w:sz w:val="24"/>
          <w:szCs w:val="24"/>
        </w:rPr>
        <w:t>22</w:t>
      </w:r>
      <w:r w:rsidR="00526471">
        <w:rPr>
          <w:sz w:val="24"/>
          <w:szCs w:val="24"/>
        </w:rPr>
        <w:t xml:space="preserve"> Frýdek-Místek</w:t>
      </w:r>
    </w:p>
    <w:p w:rsidR="00E96009" w:rsidRDefault="00E96009" w:rsidP="004873B8">
      <w:pPr>
        <w:rPr>
          <w:sz w:val="24"/>
          <w:szCs w:val="24"/>
        </w:rPr>
      </w:pPr>
      <w:r w:rsidRPr="00F02DD5">
        <w:rPr>
          <w:sz w:val="24"/>
          <w:szCs w:val="24"/>
        </w:rPr>
        <w:tab/>
      </w:r>
      <w:r w:rsidRPr="00F02DD5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A6EF1" w:rsidRPr="00AE1BCE" w:rsidRDefault="000A6EF1" w:rsidP="000A6EF1">
      <w:pPr>
        <w:ind w:firstLine="708"/>
        <w:rPr>
          <w:b/>
          <w:i/>
          <w:sz w:val="28"/>
          <w:szCs w:val="28"/>
        </w:rPr>
      </w:pPr>
      <w:r w:rsidRPr="00AE1BCE">
        <w:rPr>
          <w:b/>
          <w:bCs/>
          <w:i/>
          <w:sz w:val="28"/>
          <w:szCs w:val="28"/>
        </w:rPr>
        <w:t>A.1.3. Údaje o zpracovateli</w:t>
      </w:r>
      <w:r w:rsidR="00EB3052">
        <w:rPr>
          <w:b/>
          <w:bCs/>
          <w:i/>
          <w:sz w:val="28"/>
          <w:szCs w:val="28"/>
        </w:rPr>
        <w:t xml:space="preserve"> společné dokumentace</w:t>
      </w:r>
    </w:p>
    <w:p w:rsidR="000A6EF1" w:rsidRPr="000A6EF1" w:rsidRDefault="000A6EF1" w:rsidP="000A6EF1"/>
    <w:p w:rsidR="00E96009" w:rsidRPr="009340DC" w:rsidRDefault="00E96009" w:rsidP="009340DC">
      <w:pPr>
        <w:rPr>
          <w:i/>
          <w:iCs/>
          <w:sz w:val="24"/>
          <w:szCs w:val="24"/>
        </w:rPr>
      </w:pPr>
      <w:r w:rsidRPr="006A251B">
        <w:rPr>
          <w:i/>
          <w:sz w:val="24"/>
          <w:szCs w:val="24"/>
        </w:rPr>
        <w:t>Zodpovědný projektant: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</w:t>
      </w:r>
      <w:r w:rsidRPr="009340DC">
        <w:rPr>
          <w:sz w:val="24"/>
          <w:szCs w:val="24"/>
        </w:rPr>
        <w:t>Ing.</w:t>
      </w:r>
      <w:r w:rsidR="00A1081D">
        <w:rPr>
          <w:sz w:val="24"/>
          <w:szCs w:val="24"/>
        </w:rPr>
        <w:t xml:space="preserve"> </w:t>
      </w:r>
      <w:r w:rsidRPr="009340DC">
        <w:rPr>
          <w:sz w:val="24"/>
          <w:szCs w:val="24"/>
        </w:rPr>
        <w:t>Jaromíra Müllerová, zapsána pod číslem</w:t>
      </w:r>
      <w:r w:rsidRPr="009340DC">
        <w:rPr>
          <w:i/>
          <w:iCs/>
          <w:sz w:val="24"/>
          <w:szCs w:val="24"/>
        </w:rPr>
        <w:t xml:space="preserve"> 1101837 v evidenci </w:t>
      </w:r>
    </w:p>
    <w:p w:rsidR="00E96009" w:rsidRPr="009340DC" w:rsidRDefault="00E96009" w:rsidP="009340DC">
      <w:pPr>
        <w:rPr>
          <w:i/>
          <w:iCs/>
          <w:sz w:val="24"/>
          <w:szCs w:val="24"/>
        </w:rPr>
      </w:pPr>
      <w:r w:rsidRPr="009340DC">
        <w:rPr>
          <w:i/>
          <w:iCs/>
          <w:sz w:val="24"/>
          <w:szCs w:val="24"/>
        </w:rPr>
        <w:t xml:space="preserve"> </w:t>
      </w:r>
      <w:r w:rsidRPr="009340DC">
        <w:rPr>
          <w:i/>
          <w:iCs/>
          <w:sz w:val="24"/>
          <w:szCs w:val="24"/>
        </w:rPr>
        <w:tab/>
      </w:r>
      <w:r w:rsidRPr="009340DC">
        <w:rPr>
          <w:i/>
          <w:iCs/>
          <w:sz w:val="24"/>
          <w:szCs w:val="24"/>
        </w:rPr>
        <w:tab/>
      </w:r>
      <w:r w:rsidRPr="009340DC">
        <w:rPr>
          <w:i/>
          <w:iCs/>
          <w:sz w:val="24"/>
          <w:szCs w:val="24"/>
        </w:rPr>
        <w:tab/>
      </w:r>
      <w:r w:rsidRPr="009340DC">
        <w:rPr>
          <w:i/>
          <w:iCs/>
          <w:sz w:val="24"/>
          <w:szCs w:val="24"/>
        </w:rPr>
        <w:tab/>
        <w:t xml:space="preserve"> autorizovaných osob vedených Českou komorou autorizovaných</w:t>
      </w:r>
    </w:p>
    <w:p w:rsidR="00E96009" w:rsidRPr="00FC5B21" w:rsidRDefault="00E96009">
      <w:pPr>
        <w:rPr>
          <w:i/>
          <w:iCs/>
          <w:sz w:val="24"/>
          <w:szCs w:val="24"/>
        </w:rPr>
      </w:pPr>
      <w:r w:rsidRPr="009340DC">
        <w:rPr>
          <w:i/>
          <w:iCs/>
          <w:sz w:val="24"/>
          <w:szCs w:val="24"/>
        </w:rPr>
        <w:t xml:space="preserve">  </w:t>
      </w:r>
      <w:r w:rsidRPr="009340DC">
        <w:rPr>
          <w:i/>
          <w:iCs/>
          <w:sz w:val="24"/>
          <w:szCs w:val="24"/>
        </w:rPr>
        <w:tab/>
      </w:r>
      <w:r w:rsidRPr="009340DC">
        <w:rPr>
          <w:i/>
          <w:iCs/>
          <w:sz w:val="24"/>
          <w:szCs w:val="24"/>
        </w:rPr>
        <w:tab/>
        <w:t xml:space="preserve">  </w:t>
      </w:r>
      <w:r w:rsidRPr="009340DC">
        <w:rPr>
          <w:i/>
          <w:iCs/>
          <w:sz w:val="24"/>
          <w:szCs w:val="24"/>
        </w:rPr>
        <w:tab/>
      </w:r>
      <w:r w:rsidRPr="009340DC">
        <w:rPr>
          <w:i/>
          <w:iCs/>
          <w:sz w:val="24"/>
          <w:szCs w:val="24"/>
        </w:rPr>
        <w:tab/>
        <w:t xml:space="preserve"> inženýrů a techniků činných ve výstavbě s oborem pozemní stavby</w:t>
      </w:r>
    </w:p>
    <w:p w:rsidR="00833337" w:rsidRDefault="00E96009" w:rsidP="00833337">
      <w:pPr>
        <w:rPr>
          <w:sz w:val="24"/>
          <w:szCs w:val="24"/>
        </w:rPr>
      </w:pPr>
      <w:r w:rsidRPr="006A251B">
        <w:rPr>
          <w:i/>
          <w:sz w:val="24"/>
          <w:szCs w:val="24"/>
        </w:rPr>
        <w:t xml:space="preserve">Zpracovatelé </w:t>
      </w:r>
      <w:proofErr w:type="gramStart"/>
      <w:r w:rsidRPr="006A251B">
        <w:rPr>
          <w:i/>
          <w:sz w:val="24"/>
          <w:szCs w:val="24"/>
        </w:rPr>
        <w:t>projektu:</w:t>
      </w:r>
      <w:r>
        <w:rPr>
          <w:sz w:val="24"/>
          <w:szCs w:val="24"/>
        </w:rPr>
        <w:t xml:space="preserve">   </w:t>
      </w:r>
      <w:proofErr w:type="gramEnd"/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  <w:t xml:space="preserve">Stavební část </w:t>
      </w:r>
      <w:r w:rsidR="00526471">
        <w:rPr>
          <w:sz w:val="24"/>
          <w:szCs w:val="24"/>
        </w:rPr>
        <w:tab/>
      </w:r>
      <w:r>
        <w:rPr>
          <w:sz w:val="24"/>
          <w:szCs w:val="24"/>
        </w:rPr>
        <w:t>-</w:t>
      </w:r>
      <w:r w:rsidR="0052647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4873B8" w:rsidRPr="004873B8">
        <w:rPr>
          <w:sz w:val="24"/>
          <w:szCs w:val="24"/>
        </w:rPr>
        <w:t xml:space="preserve">Ing. </w:t>
      </w:r>
      <w:r w:rsidR="00833337">
        <w:rPr>
          <w:sz w:val="24"/>
          <w:szCs w:val="24"/>
        </w:rPr>
        <w:t xml:space="preserve">Kateřina </w:t>
      </w:r>
      <w:proofErr w:type="spellStart"/>
      <w:r w:rsidR="00833337">
        <w:rPr>
          <w:sz w:val="24"/>
          <w:szCs w:val="24"/>
        </w:rPr>
        <w:t>Pěchuvková</w:t>
      </w:r>
      <w:proofErr w:type="spellEnd"/>
    </w:p>
    <w:p w:rsidR="00833337" w:rsidRDefault="00833337" w:rsidP="0083333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Požárně bezpečnostní řešení stavby – Ing. Judita </w:t>
      </w:r>
      <w:proofErr w:type="spellStart"/>
      <w:r>
        <w:rPr>
          <w:sz w:val="24"/>
          <w:szCs w:val="24"/>
        </w:rPr>
        <w:t>Spasová</w:t>
      </w:r>
      <w:proofErr w:type="spellEnd"/>
    </w:p>
    <w:p w:rsidR="00833337" w:rsidRDefault="00833337" w:rsidP="00833337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Statický výpočet –  Ing. Daniel Jezerský</w:t>
      </w:r>
    </w:p>
    <w:p w:rsidR="00C61FD8" w:rsidRDefault="00833337" w:rsidP="00833337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1A407D">
        <w:rPr>
          <w:sz w:val="24"/>
        </w:rPr>
        <w:t xml:space="preserve">Projekt elektro </w:t>
      </w:r>
      <w:r w:rsidR="001A407D" w:rsidRPr="001A407D">
        <w:rPr>
          <w:sz w:val="24"/>
        </w:rPr>
        <w:t>–</w:t>
      </w:r>
      <w:r w:rsidRPr="001A407D">
        <w:rPr>
          <w:sz w:val="24"/>
        </w:rPr>
        <w:t xml:space="preserve"> </w:t>
      </w:r>
      <w:r w:rsidR="001A407D" w:rsidRPr="001A407D">
        <w:rPr>
          <w:sz w:val="24"/>
        </w:rPr>
        <w:t>Vít Novák</w:t>
      </w:r>
    </w:p>
    <w:p w:rsidR="00B52E51" w:rsidRPr="00833337" w:rsidRDefault="00B52E51" w:rsidP="00833337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Projekt zdravotechniky – Ing. Petra </w:t>
      </w:r>
      <w:proofErr w:type="spellStart"/>
      <w:r>
        <w:rPr>
          <w:sz w:val="24"/>
        </w:rPr>
        <w:t>Rusinová</w:t>
      </w:r>
      <w:proofErr w:type="spellEnd"/>
    </w:p>
    <w:p w:rsidR="00C61FD8" w:rsidRDefault="00C61FD8" w:rsidP="000A6EF1">
      <w:pPr>
        <w:rPr>
          <w:sz w:val="24"/>
          <w:szCs w:val="24"/>
        </w:rPr>
      </w:pPr>
    </w:p>
    <w:p w:rsidR="00C61FD8" w:rsidRPr="002E013A" w:rsidRDefault="00C61FD8" w:rsidP="00C61FD8">
      <w:pPr>
        <w:tabs>
          <w:tab w:val="left" w:pos="0"/>
        </w:tabs>
        <w:rPr>
          <w:sz w:val="24"/>
          <w:szCs w:val="24"/>
          <w:u w:val="single"/>
        </w:rPr>
      </w:pPr>
      <w:r>
        <w:rPr>
          <w:b/>
          <w:bCs/>
          <w:sz w:val="28"/>
          <w:szCs w:val="28"/>
          <w:u w:val="single"/>
        </w:rPr>
        <w:t>A.2</w:t>
      </w:r>
      <w:r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–</w:t>
      </w:r>
      <w:r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 xml:space="preserve">Členění stavby na objekty a technická a technologická zařízení </w:t>
      </w:r>
    </w:p>
    <w:p w:rsidR="00C61FD8" w:rsidRDefault="00C61FD8" w:rsidP="00C61FD8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  <w:t>Stavba bude prováděna v jedné etapě.</w:t>
      </w:r>
    </w:p>
    <w:p w:rsidR="00C61FD8" w:rsidRPr="00571CDB" w:rsidRDefault="00C61FD8" w:rsidP="000A6EF1">
      <w:pPr>
        <w:rPr>
          <w:sz w:val="24"/>
          <w:szCs w:val="24"/>
        </w:rPr>
      </w:pPr>
    </w:p>
    <w:p w:rsidR="00C61FD8" w:rsidRPr="002F2DE6" w:rsidRDefault="000A6EF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A.</w:t>
      </w:r>
      <w:r w:rsidR="00C61FD8">
        <w:rPr>
          <w:b/>
          <w:bCs/>
          <w:sz w:val="28"/>
          <w:szCs w:val="28"/>
          <w:u w:val="single"/>
        </w:rPr>
        <w:t>3</w:t>
      </w:r>
      <w:r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–</w:t>
      </w:r>
      <w:r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Seznam vstupních údajů</w:t>
      </w:r>
    </w:p>
    <w:p w:rsidR="002F2DE6" w:rsidRPr="00FC5B21" w:rsidRDefault="002F2DE6" w:rsidP="002F2DE6">
      <w:pPr>
        <w:shd w:val="clear" w:color="auto" w:fill="FFFFFF"/>
        <w:jc w:val="both"/>
        <w:rPr>
          <w:i/>
          <w:color w:val="000000"/>
          <w:sz w:val="24"/>
          <w:szCs w:val="24"/>
          <w:u w:val="single"/>
        </w:rPr>
      </w:pPr>
      <w:r w:rsidRPr="00FC5B21">
        <w:rPr>
          <w:b/>
          <w:bCs/>
          <w:i/>
          <w:color w:val="000000"/>
          <w:sz w:val="24"/>
          <w:szCs w:val="24"/>
          <w:u w:val="single"/>
        </w:rPr>
        <w:t>a)</w:t>
      </w:r>
      <w:r w:rsidRPr="00FC5B21">
        <w:rPr>
          <w:i/>
          <w:color w:val="000000"/>
          <w:sz w:val="24"/>
          <w:szCs w:val="24"/>
          <w:u w:val="single"/>
        </w:rPr>
        <w:t xml:space="preserve"> základní informace o rozhodnutích nebo opatřeních, na jejichž základě byla stavba </w:t>
      </w:r>
      <w:proofErr w:type="gramStart"/>
      <w:r w:rsidRPr="00FC5B21">
        <w:rPr>
          <w:i/>
          <w:color w:val="000000"/>
          <w:sz w:val="24"/>
          <w:szCs w:val="24"/>
          <w:u w:val="single"/>
        </w:rPr>
        <w:t>povolena - označení</w:t>
      </w:r>
      <w:proofErr w:type="gramEnd"/>
      <w:r w:rsidRPr="00FC5B21">
        <w:rPr>
          <w:i/>
          <w:color w:val="000000"/>
          <w:sz w:val="24"/>
          <w:szCs w:val="24"/>
          <w:u w:val="single"/>
        </w:rPr>
        <w:t xml:space="preserve"> stavebního úřadu, jméno autorizovaného inspektora, datum vyhotovení a číslo jednací rozhodnutí nebo opatření,</w:t>
      </w:r>
    </w:p>
    <w:p w:rsidR="004A514E" w:rsidRDefault="004A514E" w:rsidP="002F2DE6">
      <w:pPr>
        <w:shd w:val="clear" w:color="auto" w:fill="FFFFFF"/>
        <w:jc w:val="both"/>
        <w:rPr>
          <w:color w:val="000000"/>
          <w:sz w:val="24"/>
          <w:szCs w:val="24"/>
        </w:rPr>
      </w:pPr>
      <w:r w:rsidRPr="00FC5B21">
        <w:rPr>
          <w:i/>
          <w:color w:val="000000"/>
          <w:sz w:val="24"/>
          <w:szCs w:val="24"/>
        </w:rPr>
        <w:t>označení stavebního úřadu</w:t>
      </w:r>
      <w:r w:rsidRPr="00FC5B21">
        <w:rPr>
          <w:color w:val="000000"/>
          <w:sz w:val="24"/>
          <w:szCs w:val="24"/>
        </w:rPr>
        <w:t xml:space="preserve">: </w:t>
      </w:r>
      <w:r w:rsidRPr="00FC5B21">
        <w:rPr>
          <w:color w:val="000000"/>
          <w:sz w:val="24"/>
          <w:szCs w:val="24"/>
        </w:rPr>
        <w:tab/>
        <w:t>Magistrát</w:t>
      </w:r>
      <w:r>
        <w:rPr>
          <w:color w:val="000000"/>
          <w:sz w:val="24"/>
          <w:szCs w:val="24"/>
        </w:rPr>
        <w:t xml:space="preserve"> města Frýdku-Místku, </w:t>
      </w:r>
    </w:p>
    <w:p w:rsidR="004A514E" w:rsidRDefault="004A514E" w:rsidP="004A514E">
      <w:pPr>
        <w:shd w:val="clear" w:color="auto" w:fill="FFFFFF"/>
        <w:ind w:left="2124"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odbor územního rozvoje a stavebního řádu, oddělení stavebního řádu</w:t>
      </w:r>
    </w:p>
    <w:p w:rsidR="004A514E" w:rsidRDefault="004A514E" w:rsidP="004A514E">
      <w:pPr>
        <w:shd w:val="clear" w:color="auto" w:fill="FFFFFF"/>
        <w:ind w:left="2124"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Radniční č.p. 1148, 738 22 Frýdek-Místek</w:t>
      </w:r>
    </w:p>
    <w:p w:rsidR="004A514E" w:rsidRPr="004A514E" w:rsidRDefault="004A514E" w:rsidP="004A514E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v</w:t>
      </w:r>
      <w:r w:rsidRPr="004A514E">
        <w:rPr>
          <w:i/>
          <w:color w:val="000000"/>
          <w:sz w:val="24"/>
          <w:szCs w:val="24"/>
        </w:rPr>
        <w:t>yřizuje:</w:t>
      </w:r>
      <w:r w:rsidRPr="004A514E">
        <w:rPr>
          <w:color w:val="000000"/>
          <w:sz w:val="24"/>
          <w:szCs w:val="24"/>
        </w:rPr>
        <w:t xml:space="preserve"> </w:t>
      </w:r>
      <w:r w:rsidRPr="004A514E">
        <w:rPr>
          <w:color w:val="000000"/>
          <w:sz w:val="24"/>
          <w:szCs w:val="24"/>
        </w:rPr>
        <w:tab/>
      </w:r>
      <w:r w:rsidRPr="004A514E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4A514E">
        <w:rPr>
          <w:color w:val="000000"/>
          <w:sz w:val="24"/>
          <w:szCs w:val="24"/>
        </w:rPr>
        <w:t>Ing. Richard Jonas</w:t>
      </w:r>
    </w:p>
    <w:p w:rsidR="004A514E" w:rsidRDefault="004A514E" w:rsidP="002F2DE6">
      <w:pPr>
        <w:shd w:val="clear" w:color="auto" w:fill="FFFFFF"/>
        <w:jc w:val="both"/>
        <w:rPr>
          <w:color w:val="000000"/>
          <w:sz w:val="24"/>
          <w:szCs w:val="24"/>
        </w:rPr>
      </w:pPr>
      <w:r w:rsidRPr="004A514E">
        <w:rPr>
          <w:i/>
          <w:color w:val="000000"/>
          <w:sz w:val="24"/>
          <w:szCs w:val="24"/>
        </w:rPr>
        <w:t>datum vyhotovení: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25.05.2018</w:t>
      </w:r>
      <w:r w:rsidR="00FC5B21">
        <w:rPr>
          <w:color w:val="000000"/>
          <w:sz w:val="24"/>
          <w:szCs w:val="24"/>
        </w:rPr>
        <w:tab/>
      </w:r>
      <w:r w:rsidR="00FC5B21">
        <w:rPr>
          <w:color w:val="000000"/>
          <w:sz w:val="24"/>
          <w:szCs w:val="24"/>
        </w:rPr>
        <w:tab/>
      </w:r>
      <w:r w:rsidRPr="004A514E">
        <w:rPr>
          <w:i/>
          <w:color w:val="000000"/>
          <w:sz w:val="24"/>
          <w:szCs w:val="24"/>
        </w:rPr>
        <w:t>účinnost:</w:t>
      </w:r>
      <w:r>
        <w:rPr>
          <w:color w:val="000000"/>
          <w:sz w:val="24"/>
          <w:szCs w:val="24"/>
        </w:rPr>
        <w:tab/>
        <w:t>30.05.2018</w:t>
      </w:r>
    </w:p>
    <w:p w:rsidR="004A514E" w:rsidRPr="00FC5B21" w:rsidRDefault="004A514E" w:rsidP="002F2DE6">
      <w:pPr>
        <w:shd w:val="clear" w:color="auto" w:fill="FFFFFF"/>
        <w:jc w:val="both"/>
        <w:rPr>
          <w:color w:val="000000"/>
          <w:sz w:val="24"/>
          <w:szCs w:val="24"/>
        </w:rPr>
      </w:pPr>
      <w:r w:rsidRPr="00FC5B21">
        <w:rPr>
          <w:i/>
          <w:color w:val="000000"/>
          <w:sz w:val="24"/>
          <w:szCs w:val="24"/>
        </w:rPr>
        <w:t>číslo jednací</w:t>
      </w:r>
      <w:r w:rsidR="00FC5B21">
        <w:rPr>
          <w:i/>
          <w:color w:val="000000"/>
          <w:sz w:val="24"/>
          <w:szCs w:val="24"/>
        </w:rPr>
        <w:t>:</w:t>
      </w:r>
      <w:r w:rsidR="00FC5B21">
        <w:rPr>
          <w:i/>
          <w:color w:val="000000"/>
          <w:sz w:val="24"/>
          <w:szCs w:val="24"/>
        </w:rPr>
        <w:tab/>
      </w:r>
      <w:r w:rsidR="00FC5B21">
        <w:rPr>
          <w:i/>
          <w:color w:val="000000"/>
          <w:sz w:val="24"/>
          <w:szCs w:val="24"/>
        </w:rPr>
        <w:tab/>
      </w:r>
      <w:r w:rsidR="00FC5B21">
        <w:rPr>
          <w:i/>
          <w:color w:val="000000"/>
          <w:sz w:val="24"/>
          <w:szCs w:val="24"/>
        </w:rPr>
        <w:tab/>
      </w:r>
      <w:r w:rsidR="00FC5B21">
        <w:rPr>
          <w:color w:val="000000"/>
          <w:sz w:val="24"/>
          <w:szCs w:val="24"/>
        </w:rPr>
        <w:t>MMFM 78182/2018</w:t>
      </w:r>
    </w:p>
    <w:p w:rsidR="000D600B" w:rsidRPr="00523C25" w:rsidRDefault="000D600B" w:rsidP="002F2DE6">
      <w:pPr>
        <w:shd w:val="clear" w:color="auto" w:fill="FFFFFF"/>
        <w:jc w:val="both"/>
        <w:rPr>
          <w:i/>
          <w:color w:val="000000"/>
          <w:sz w:val="24"/>
          <w:szCs w:val="24"/>
          <w:u w:val="single"/>
        </w:rPr>
      </w:pPr>
    </w:p>
    <w:p w:rsidR="002F2DE6" w:rsidRDefault="002F2DE6" w:rsidP="002F2DE6">
      <w:pPr>
        <w:shd w:val="clear" w:color="auto" w:fill="FFFFFF"/>
        <w:jc w:val="both"/>
        <w:rPr>
          <w:i/>
          <w:color w:val="000000"/>
          <w:sz w:val="24"/>
          <w:szCs w:val="24"/>
          <w:u w:val="single"/>
        </w:rPr>
      </w:pPr>
      <w:r w:rsidRPr="002F2DE6">
        <w:rPr>
          <w:b/>
          <w:bCs/>
          <w:i/>
          <w:color w:val="000000"/>
          <w:sz w:val="24"/>
          <w:szCs w:val="24"/>
          <w:u w:val="single"/>
        </w:rPr>
        <w:t>b)</w:t>
      </w:r>
      <w:r w:rsidRPr="00523C25">
        <w:rPr>
          <w:i/>
          <w:color w:val="000000"/>
          <w:sz w:val="24"/>
          <w:szCs w:val="24"/>
          <w:u w:val="single"/>
        </w:rPr>
        <w:t> základní informace o dokumentaci nebo projektové dokumentaci, na jejímž základě byla zpracována projektová dokumentace pro provádění stavby,</w:t>
      </w:r>
    </w:p>
    <w:p w:rsidR="002F2DE6" w:rsidRPr="00851A12" w:rsidRDefault="002F2DE6" w:rsidP="002F2DE6">
      <w:pPr>
        <w:ind w:firstLine="708"/>
        <w:jc w:val="both"/>
        <w:rPr>
          <w:bCs/>
          <w:sz w:val="24"/>
          <w:szCs w:val="24"/>
        </w:rPr>
      </w:pPr>
      <w:r w:rsidRPr="00851A12">
        <w:rPr>
          <w:bCs/>
          <w:sz w:val="24"/>
          <w:szCs w:val="24"/>
        </w:rPr>
        <w:t>Podkladem pro zpracov</w:t>
      </w:r>
      <w:r>
        <w:rPr>
          <w:bCs/>
          <w:sz w:val="24"/>
          <w:szCs w:val="24"/>
        </w:rPr>
        <w:t>ání projektové dokumentace byla prohlídka objektu,</w:t>
      </w:r>
      <w:r w:rsidRPr="00851A12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záměr investora </w:t>
      </w:r>
      <w:r w:rsidRPr="00851A12">
        <w:rPr>
          <w:bCs/>
          <w:sz w:val="24"/>
          <w:szCs w:val="24"/>
        </w:rPr>
        <w:t xml:space="preserve">a doměření potřebných údajů přímo na </w:t>
      </w:r>
      <w:r>
        <w:rPr>
          <w:bCs/>
          <w:sz w:val="24"/>
          <w:szCs w:val="24"/>
        </w:rPr>
        <w:t>místě.</w:t>
      </w:r>
    </w:p>
    <w:p w:rsidR="002F2DE6" w:rsidRPr="00523C25" w:rsidRDefault="002F2DE6" w:rsidP="002F2DE6">
      <w:pPr>
        <w:shd w:val="clear" w:color="auto" w:fill="FFFFFF"/>
        <w:jc w:val="both"/>
        <w:rPr>
          <w:i/>
          <w:color w:val="000000"/>
          <w:sz w:val="24"/>
          <w:szCs w:val="24"/>
          <w:u w:val="single"/>
        </w:rPr>
      </w:pPr>
    </w:p>
    <w:p w:rsidR="002F2DE6" w:rsidRPr="00523C25" w:rsidRDefault="002F2DE6" w:rsidP="002F2DE6">
      <w:pPr>
        <w:shd w:val="clear" w:color="auto" w:fill="FFFFFF"/>
        <w:jc w:val="both"/>
        <w:rPr>
          <w:i/>
          <w:color w:val="000000"/>
          <w:sz w:val="24"/>
          <w:szCs w:val="24"/>
          <w:u w:val="single"/>
        </w:rPr>
      </w:pPr>
      <w:r w:rsidRPr="002F2DE6">
        <w:rPr>
          <w:b/>
          <w:bCs/>
          <w:i/>
          <w:color w:val="000000"/>
          <w:sz w:val="24"/>
          <w:szCs w:val="24"/>
          <w:u w:val="single"/>
        </w:rPr>
        <w:t>c)</w:t>
      </w:r>
      <w:r w:rsidRPr="00523C25">
        <w:rPr>
          <w:i/>
          <w:color w:val="000000"/>
          <w:sz w:val="24"/>
          <w:szCs w:val="24"/>
          <w:u w:val="single"/>
        </w:rPr>
        <w:t> další podklady.</w:t>
      </w:r>
    </w:p>
    <w:p w:rsidR="00C61FD8" w:rsidRDefault="002F2DE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Další podklady nebyly využívány.</w:t>
      </w:r>
    </w:p>
    <w:p w:rsidR="00C61FD8" w:rsidRPr="002A60AE" w:rsidRDefault="00C61FD8" w:rsidP="00C61FD8">
      <w:pPr>
        <w:rPr>
          <w:b/>
          <w:bCs/>
          <w:sz w:val="24"/>
          <w:szCs w:val="24"/>
          <w:u w:val="single"/>
        </w:rPr>
      </w:pPr>
      <w:proofErr w:type="gramStart"/>
      <w:r>
        <w:rPr>
          <w:b/>
          <w:bCs/>
          <w:sz w:val="44"/>
          <w:szCs w:val="44"/>
          <w:u w:val="single"/>
        </w:rPr>
        <w:lastRenderedPageBreak/>
        <w:t>B</w:t>
      </w:r>
      <w:r w:rsidRPr="002A60AE">
        <w:rPr>
          <w:b/>
          <w:bCs/>
          <w:sz w:val="44"/>
          <w:szCs w:val="44"/>
          <w:u w:val="single"/>
        </w:rPr>
        <w:t xml:space="preserve">  -</w:t>
      </w:r>
      <w:proofErr w:type="gramEnd"/>
      <w:r w:rsidRPr="002A60AE">
        <w:rPr>
          <w:b/>
          <w:bCs/>
          <w:sz w:val="44"/>
          <w:szCs w:val="44"/>
          <w:u w:val="single"/>
        </w:rPr>
        <w:t xml:space="preserve">  </w:t>
      </w:r>
      <w:r>
        <w:rPr>
          <w:b/>
          <w:bCs/>
          <w:sz w:val="44"/>
          <w:szCs w:val="44"/>
          <w:u w:val="single"/>
        </w:rPr>
        <w:t>SOUHRNÁ TECHNICKÁ ZPRÁVA</w:t>
      </w:r>
      <w:r w:rsidRPr="002A60AE">
        <w:rPr>
          <w:b/>
          <w:bCs/>
          <w:sz w:val="44"/>
          <w:szCs w:val="44"/>
          <w:u w:val="single"/>
        </w:rPr>
        <w:t xml:space="preserve"> </w:t>
      </w:r>
      <w:r w:rsidRPr="002A60AE">
        <w:rPr>
          <w:b/>
          <w:bCs/>
          <w:sz w:val="24"/>
          <w:szCs w:val="24"/>
          <w:u w:val="single"/>
        </w:rPr>
        <w:t xml:space="preserve">            </w:t>
      </w:r>
    </w:p>
    <w:p w:rsidR="002F2DE6" w:rsidRDefault="002F2DE6" w:rsidP="002F2DE6">
      <w:pPr>
        <w:shd w:val="clear" w:color="auto" w:fill="FFFFFF"/>
        <w:jc w:val="both"/>
        <w:rPr>
          <w:sz w:val="24"/>
          <w:szCs w:val="24"/>
        </w:rPr>
      </w:pPr>
    </w:p>
    <w:p w:rsidR="002F2DE6" w:rsidRDefault="002F2DE6" w:rsidP="002F2DE6">
      <w:pPr>
        <w:shd w:val="clear" w:color="auto" w:fill="FFFFFF"/>
        <w:jc w:val="both"/>
        <w:rPr>
          <w:color w:val="000000"/>
          <w:sz w:val="24"/>
          <w:szCs w:val="24"/>
        </w:rPr>
      </w:pPr>
      <w:r w:rsidRPr="002F2DE6">
        <w:rPr>
          <w:b/>
          <w:bCs/>
          <w:i/>
          <w:color w:val="000000"/>
          <w:sz w:val="24"/>
          <w:szCs w:val="24"/>
          <w:u w:val="single"/>
        </w:rPr>
        <w:t>a)</w:t>
      </w:r>
      <w:r w:rsidRPr="00523C25">
        <w:rPr>
          <w:i/>
          <w:color w:val="000000"/>
          <w:sz w:val="24"/>
          <w:szCs w:val="24"/>
          <w:u w:val="single"/>
        </w:rPr>
        <w:t> požadavky na zpracování dodavatelské dokumentace stavby,</w:t>
      </w:r>
    </w:p>
    <w:p w:rsidR="002F2DE6" w:rsidRDefault="000D600B" w:rsidP="000D600B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 w:rsidRPr="0030689E">
        <w:rPr>
          <w:sz w:val="24"/>
          <w:szCs w:val="24"/>
        </w:rPr>
        <w:t>Není požadavek na vypracování dodavatelské dokumentace stavby.</w:t>
      </w:r>
    </w:p>
    <w:p w:rsidR="000D600B" w:rsidRPr="00523C25" w:rsidRDefault="000D600B" w:rsidP="002F2DE6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2F2DE6" w:rsidRDefault="002F2DE6" w:rsidP="002F2DE6">
      <w:pPr>
        <w:shd w:val="clear" w:color="auto" w:fill="FFFFFF"/>
        <w:jc w:val="both"/>
        <w:rPr>
          <w:i/>
          <w:color w:val="000000"/>
          <w:sz w:val="24"/>
          <w:szCs w:val="24"/>
          <w:u w:val="single"/>
        </w:rPr>
      </w:pPr>
      <w:r w:rsidRPr="002F2DE6">
        <w:rPr>
          <w:b/>
          <w:bCs/>
          <w:i/>
          <w:color w:val="000000"/>
          <w:sz w:val="24"/>
          <w:szCs w:val="24"/>
          <w:u w:val="single"/>
        </w:rPr>
        <w:t>b)</w:t>
      </w:r>
      <w:r w:rsidRPr="00523C25">
        <w:rPr>
          <w:i/>
          <w:color w:val="000000"/>
          <w:sz w:val="24"/>
          <w:szCs w:val="24"/>
          <w:u w:val="single"/>
        </w:rPr>
        <w:t> požadavky na zpracování plánu bezpečnosti a ochrany zdraví při práci na staveništi,</w:t>
      </w:r>
    </w:p>
    <w:p w:rsidR="002F2DE6" w:rsidRPr="0030689E" w:rsidRDefault="002F2DE6" w:rsidP="002F2DE6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0689E">
        <w:rPr>
          <w:sz w:val="24"/>
          <w:szCs w:val="24"/>
        </w:rPr>
        <w:t>Vzhledem k charakteru stavby se nepředpokládá povinnost zpracovat plán BOZP. Po dobu provádění stavby je ale nutné dodržovat veškeré be</w:t>
      </w:r>
      <w:r>
        <w:rPr>
          <w:sz w:val="24"/>
          <w:szCs w:val="24"/>
        </w:rPr>
        <w:t>zpečnostní předpisy vyplývající</w:t>
      </w:r>
      <w:r w:rsidRPr="0030689E">
        <w:rPr>
          <w:sz w:val="24"/>
          <w:szCs w:val="24"/>
        </w:rPr>
        <w:t xml:space="preserve"> z platných vyhlášek. Je nutno dodržet zejména zásady technických, organizačních a dalších opatření k zajištění bezpečnosti práce Nařízení vlády č. 591/2006 Sb. – požadavky na bezpe</w:t>
      </w:r>
      <w:r>
        <w:rPr>
          <w:sz w:val="24"/>
          <w:szCs w:val="24"/>
        </w:rPr>
        <w:t>čnost a ochranu zdraví při práci</w:t>
      </w:r>
      <w:r w:rsidRPr="0030689E">
        <w:rPr>
          <w:sz w:val="24"/>
          <w:szCs w:val="24"/>
        </w:rPr>
        <w:t>.</w:t>
      </w:r>
    </w:p>
    <w:p w:rsidR="002F2DE6" w:rsidRPr="0030689E" w:rsidRDefault="002F2DE6" w:rsidP="002F2DE6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0689E">
        <w:rPr>
          <w:sz w:val="24"/>
          <w:szCs w:val="24"/>
        </w:rPr>
        <w:t>Dále bude bezpečnost a ochrana zdraví při práci zajištěna v souladu s nařízením vlády č.361//2007 Sb., č.272/2011 Sb.  a 309/2006 Sb. Požadavky ČUBP budou při výstavbě sledovány bezpečnostním technikem dodavatele. Zároveň je třeba dodržovat všechny platné související předpisy včetně platných ČSN.</w:t>
      </w:r>
    </w:p>
    <w:p w:rsidR="002F2DE6" w:rsidRPr="0030689E" w:rsidRDefault="002F2DE6" w:rsidP="002F2DE6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0689E">
        <w:rPr>
          <w:sz w:val="24"/>
          <w:szCs w:val="24"/>
        </w:rPr>
        <w:t>Při provádění stavby bude postupováno dle zákona č. 309/2006 Sb., kterým se upravují další požadavky bezpečnosti a ochrany zdraví při práci v pracovněprávních vztazích a o zajištění bezpečnosti a ochrany zdraví při činnosti nebo poskytování služeb mimo pracovněprávní vztahy.  Dle §14 zákona č. 309/2006 Sb. je při působení více než jednoho zhotovitele na staveništi, zadavatel povinen určit potřebný počet koordinátorů bezpečnosti a ochrany zdraví při práci na staveništi.</w:t>
      </w:r>
    </w:p>
    <w:p w:rsidR="002F2DE6" w:rsidRPr="0030689E" w:rsidRDefault="002F2DE6" w:rsidP="002F2DE6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0689E">
        <w:rPr>
          <w:sz w:val="24"/>
          <w:szCs w:val="24"/>
        </w:rPr>
        <w:t>Veškeré práce a instalace elektro musí odpovídat platným předpisům a normám ČSN a bezpečnostním předpisům při práci s el. zařízeními.</w:t>
      </w:r>
    </w:p>
    <w:p w:rsidR="002F2DE6" w:rsidRPr="0030689E" w:rsidRDefault="002F2DE6" w:rsidP="002F2DE6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0689E">
        <w:rPr>
          <w:sz w:val="24"/>
          <w:szCs w:val="24"/>
        </w:rPr>
        <w:t>Montážní práce ZTI budou provedeny za dodržení závazných ustanovení ČSN EN 12056-1-5 [10], ČSN 75 6760 [11], ČSN 75 5455 [12], směrnic a předpisů výrobců zařízení a dle projektu pracovníky s patřičnými úředními oprávněními.</w:t>
      </w:r>
    </w:p>
    <w:p w:rsidR="002F2DE6" w:rsidRPr="00734873" w:rsidRDefault="002F2DE6" w:rsidP="002F2DE6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0689E">
        <w:rPr>
          <w:sz w:val="24"/>
          <w:szCs w:val="24"/>
        </w:rPr>
        <w:t>Pracovníci budou seznámení a proškoleni s bezpečnostními předpisy, o školení bude zhotoven protokol, který bude jednotlivými osobami parafován. Na stavbě bude umístěna lékárnička s předepsaným vybavením, v prostoru stavby bude výrazně vyznačena cesta eventu</w:t>
      </w:r>
      <w:r>
        <w:rPr>
          <w:sz w:val="24"/>
          <w:szCs w:val="24"/>
        </w:rPr>
        <w:t>á</w:t>
      </w:r>
      <w:r w:rsidRPr="0030689E">
        <w:rPr>
          <w:sz w:val="24"/>
          <w:szCs w:val="24"/>
        </w:rPr>
        <w:t>lního úniku, v kanceláři stavbyvedoucího budou umístěna nouzová telefonní čísla rychlé pomoci.</w:t>
      </w:r>
    </w:p>
    <w:p w:rsidR="002F2DE6" w:rsidRPr="00523C25" w:rsidRDefault="002F2DE6" w:rsidP="002F2DE6">
      <w:pPr>
        <w:shd w:val="clear" w:color="auto" w:fill="FFFFFF"/>
        <w:jc w:val="both"/>
        <w:rPr>
          <w:i/>
          <w:color w:val="000000"/>
          <w:sz w:val="24"/>
          <w:szCs w:val="24"/>
          <w:u w:val="single"/>
        </w:rPr>
      </w:pPr>
    </w:p>
    <w:p w:rsidR="002F2DE6" w:rsidRDefault="002F2DE6" w:rsidP="002F2DE6">
      <w:pPr>
        <w:shd w:val="clear" w:color="auto" w:fill="FFFFFF"/>
        <w:jc w:val="both"/>
        <w:rPr>
          <w:i/>
          <w:color w:val="000000"/>
          <w:sz w:val="24"/>
          <w:szCs w:val="24"/>
          <w:u w:val="single"/>
        </w:rPr>
      </w:pPr>
      <w:r w:rsidRPr="002F2DE6">
        <w:rPr>
          <w:b/>
          <w:bCs/>
          <w:i/>
          <w:color w:val="000000"/>
          <w:sz w:val="24"/>
          <w:szCs w:val="24"/>
          <w:u w:val="single"/>
        </w:rPr>
        <w:t>c)</w:t>
      </w:r>
      <w:r w:rsidRPr="00523C25">
        <w:rPr>
          <w:i/>
          <w:color w:val="000000"/>
          <w:sz w:val="24"/>
          <w:szCs w:val="24"/>
          <w:u w:val="single"/>
        </w:rPr>
        <w:t> podmínky realizace prací, budou-li prováděny v ochranných nebo bezpečnostních pásmech jiných staveb,</w:t>
      </w:r>
    </w:p>
    <w:p w:rsidR="000D600B" w:rsidRDefault="000D600B" w:rsidP="000D600B">
      <w:pPr>
        <w:shd w:val="clear" w:color="auto" w:fill="FFFFFF"/>
        <w:ind w:firstLine="708"/>
        <w:jc w:val="both"/>
        <w:rPr>
          <w:i/>
          <w:color w:val="000000"/>
          <w:sz w:val="24"/>
          <w:szCs w:val="24"/>
          <w:u w:val="single"/>
        </w:rPr>
      </w:pPr>
      <w:r w:rsidRPr="0030689E">
        <w:rPr>
          <w:sz w:val="24"/>
          <w:szCs w:val="24"/>
        </w:rPr>
        <w:t>Na pozemku nejsou známy žádné požadavky na ochranná pásma. Lokalita se nenachází v záplavovém území, v území náchylné k sesuvům, ani v dobývacím prostoru hlubinné těžby.</w:t>
      </w:r>
    </w:p>
    <w:p w:rsidR="002F2DE6" w:rsidRPr="00523C25" w:rsidRDefault="002F2DE6" w:rsidP="002F2DE6">
      <w:pPr>
        <w:shd w:val="clear" w:color="auto" w:fill="FFFFFF"/>
        <w:jc w:val="both"/>
        <w:rPr>
          <w:i/>
          <w:color w:val="000000"/>
          <w:sz w:val="24"/>
          <w:szCs w:val="24"/>
          <w:u w:val="single"/>
        </w:rPr>
      </w:pPr>
    </w:p>
    <w:p w:rsidR="002F2DE6" w:rsidRDefault="002F2DE6" w:rsidP="002F2DE6">
      <w:pPr>
        <w:shd w:val="clear" w:color="auto" w:fill="FFFFFF"/>
        <w:jc w:val="both"/>
        <w:rPr>
          <w:i/>
          <w:color w:val="000000"/>
          <w:sz w:val="24"/>
          <w:szCs w:val="24"/>
          <w:u w:val="single"/>
        </w:rPr>
      </w:pPr>
      <w:r w:rsidRPr="002F2DE6">
        <w:rPr>
          <w:b/>
          <w:bCs/>
          <w:i/>
          <w:color w:val="000000"/>
          <w:sz w:val="24"/>
          <w:szCs w:val="24"/>
          <w:u w:val="single"/>
        </w:rPr>
        <w:t>d)</w:t>
      </w:r>
      <w:r w:rsidRPr="00523C25">
        <w:rPr>
          <w:i/>
          <w:color w:val="000000"/>
          <w:sz w:val="24"/>
          <w:szCs w:val="24"/>
          <w:u w:val="single"/>
        </w:rPr>
        <w:t> zvláštní podmínky a požadavky na organizaci staveniště a provádění prací na něm, vyplývající zejména z druhu stavebních prací, vlastností staveniště nebo požadavků stavebníka na provádění stavby apod.,</w:t>
      </w:r>
    </w:p>
    <w:p w:rsidR="002F2DE6" w:rsidRDefault="002F2DE6" w:rsidP="002F2DE6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0689E">
        <w:rPr>
          <w:sz w:val="24"/>
          <w:szCs w:val="24"/>
        </w:rPr>
        <w:t xml:space="preserve">Staveniště bude umístěno na ploše pozemku parcela </w:t>
      </w:r>
      <w:r>
        <w:rPr>
          <w:sz w:val="24"/>
          <w:szCs w:val="24"/>
        </w:rPr>
        <w:t>č.</w:t>
      </w:r>
      <w:r w:rsidR="00FC5B21">
        <w:rPr>
          <w:sz w:val="24"/>
          <w:szCs w:val="24"/>
        </w:rPr>
        <w:t xml:space="preserve"> </w:t>
      </w:r>
      <w:r>
        <w:rPr>
          <w:sz w:val="24"/>
          <w:szCs w:val="24"/>
        </w:rPr>
        <w:t>4084</w:t>
      </w:r>
      <w:r w:rsidRPr="0030689E">
        <w:rPr>
          <w:sz w:val="24"/>
          <w:szCs w:val="24"/>
        </w:rPr>
        <w:t xml:space="preserve"> </w:t>
      </w:r>
      <w:proofErr w:type="spellStart"/>
      <w:r w:rsidRPr="0030689E">
        <w:rPr>
          <w:sz w:val="24"/>
          <w:szCs w:val="24"/>
        </w:rPr>
        <w:t>k.ú</w:t>
      </w:r>
      <w:proofErr w:type="spellEnd"/>
      <w:r w:rsidRPr="0030689E">
        <w:rPr>
          <w:sz w:val="24"/>
          <w:szCs w:val="24"/>
        </w:rPr>
        <w:t xml:space="preserve">. </w:t>
      </w:r>
      <w:r>
        <w:rPr>
          <w:sz w:val="24"/>
          <w:szCs w:val="24"/>
        </w:rPr>
        <w:t>Lískovec u Frýdku-Místku</w:t>
      </w:r>
      <w:r w:rsidRPr="0030689E">
        <w:rPr>
          <w:sz w:val="24"/>
          <w:szCs w:val="24"/>
        </w:rPr>
        <w:t xml:space="preserve">. </w:t>
      </w:r>
      <w:r w:rsidR="000D600B">
        <w:rPr>
          <w:sz w:val="24"/>
          <w:szCs w:val="24"/>
        </w:rPr>
        <w:t xml:space="preserve">Pro příjezd bude využíván pozemek </w:t>
      </w:r>
      <w:proofErr w:type="spellStart"/>
      <w:r w:rsidR="000D600B">
        <w:rPr>
          <w:sz w:val="24"/>
          <w:szCs w:val="24"/>
        </w:rPr>
        <w:t>parc</w:t>
      </w:r>
      <w:proofErr w:type="spellEnd"/>
      <w:r w:rsidR="000D600B">
        <w:rPr>
          <w:sz w:val="24"/>
          <w:szCs w:val="24"/>
        </w:rPr>
        <w:t xml:space="preserve">. č. 4085, k. </w:t>
      </w:r>
      <w:proofErr w:type="spellStart"/>
      <w:r w:rsidR="000D600B">
        <w:rPr>
          <w:sz w:val="24"/>
          <w:szCs w:val="24"/>
        </w:rPr>
        <w:t>ú.</w:t>
      </w:r>
      <w:proofErr w:type="spellEnd"/>
      <w:r w:rsidR="000D600B">
        <w:rPr>
          <w:sz w:val="24"/>
          <w:szCs w:val="24"/>
        </w:rPr>
        <w:t xml:space="preserve"> Lískovec u Frýdku-Místku. Oba pozemky jsou ve vlastnictví investora. </w:t>
      </w:r>
      <w:r w:rsidRPr="0030689E">
        <w:rPr>
          <w:sz w:val="24"/>
          <w:szCs w:val="24"/>
        </w:rPr>
        <w:t xml:space="preserve">Přilehlé ani okolní pozemky nebudou používány na uskladňování stavebního materiálu ani na přejezd po pozemcích dovozem materiálu. </w:t>
      </w:r>
    </w:p>
    <w:p w:rsidR="002F2DE6" w:rsidRDefault="002F2DE6" w:rsidP="002F2DE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5655FD">
        <w:rPr>
          <w:sz w:val="24"/>
          <w:szCs w:val="24"/>
        </w:rPr>
        <w:t xml:space="preserve">Doporučený příjezd ke staveništi je z ul. </w:t>
      </w:r>
      <w:r w:rsidR="000D600B">
        <w:rPr>
          <w:sz w:val="24"/>
          <w:szCs w:val="24"/>
        </w:rPr>
        <w:t>K Sedlištím</w:t>
      </w:r>
      <w:r w:rsidRPr="005655FD">
        <w:rPr>
          <w:sz w:val="24"/>
          <w:szCs w:val="24"/>
        </w:rPr>
        <w:t xml:space="preserve"> v místech hl. vstupu pro žáky</w:t>
      </w:r>
      <w:r w:rsidR="000D600B">
        <w:rPr>
          <w:sz w:val="24"/>
          <w:szCs w:val="24"/>
        </w:rPr>
        <w:t xml:space="preserve">, </w:t>
      </w:r>
      <w:r w:rsidRPr="005655FD">
        <w:rPr>
          <w:sz w:val="24"/>
          <w:szCs w:val="24"/>
        </w:rPr>
        <w:t>kde je současn</w:t>
      </w:r>
      <w:r w:rsidR="00FC5B21">
        <w:rPr>
          <w:sz w:val="24"/>
          <w:szCs w:val="24"/>
        </w:rPr>
        <w:t>ě</w:t>
      </w:r>
      <w:r w:rsidRPr="005655FD">
        <w:rPr>
          <w:sz w:val="24"/>
          <w:szCs w:val="24"/>
        </w:rPr>
        <w:t xml:space="preserve"> umístěn</w:t>
      </w:r>
      <w:r w:rsidR="000D600B">
        <w:rPr>
          <w:sz w:val="24"/>
          <w:szCs w:val="24"/>
        </w:rPr>
        <w:t>á</w:t>
      </w:r>
      <w:r w:rsidRPr="005655FD">
        <w:rPr>
          <w:sz w:val="24"/>
          <w:szCs w:val="24"/>
        </w:rPr>
        <w:t xml:space="preserve"> </w:t>
      </w:r>
      <w:r w:rsidR="000D600B">
        <w:rPr>
          <w:sz w:val="24"/>
          <w:szCs w:val="24"/>
        </w:rPr>
        <w:t>brána.</w:t>
      </w:r>
    </w:p>
    <w:p w:rsidR="002F2DE6" w:rsidRDefault="002F2DE6" w:rsidP="002F2DE6">
      <w:pPr>
        <w:ind w:firstLine="708"/>
        <w:jc w:val="both"/>
        <w:rPr>
          <w:sz w:val="24"/>
          <w:szCs w:val="24"/>
        </w:rPr>
      </w:pPr>
      <w:r w:rsidRPr="000D600B">
        <w:rPr>
          <w:sz w:val="24"/>
          <w:szCs w:val="24"/>
        </w:rPr>
        <w:t>Pro odvoz stavební sutě bude v</w:t>
      </w:r>
      <w:r w:rsidR="000D600B" w:rsidRPr="000D600B">
        <w:rPr>
          <w:sz w:val="24"/>
          <w:szCs w:val="24"/>
        </w:rPr>
        <w:t> areálu mateřské školky</w:t>
      </w:r>
      <w:r w:rsidRPr="000D600B">
        <w:rPr>
          <w:sz w:val="24"/>
          <w:szCs w:val="24"/>
        </w:rPr>
        <w:t xml:space="preserve"> umístěn kontejner pro stavební suť. K tomuto kontejneru bude stavební suť přemisťována pouze ručně (stavebními kolečky) a nebude použita žádná těžká technika na zeleni.</w:t>
      </w:r>
      <w:r>
        <w:rPr>
          <w:sz w:val="24"/>
          <w:szCs w:val="24"/>
        </w:rPr>
        <w:t xml:space="preserve"> </w:t>
      </w:r>
    </w:p>
    <w:p w:rsidR="002F2DE6" w:rsidRPr="00AB24E1" w:rsidRDefault="002F2DE6" w:rsidP="002F2DE6">
      <w:pPr>
        <w:ind w:firstLine="708"/>
        <w:jc w:val="both"/>
        <w:rPr>
          <w:sz w:val="24"/>
          <w:szCs w:val="24"/>
        </w:rPr>
      </w:pPr>
      <w:r w:rsidRPr="008953B9">
        <w:rPr>
          <w:sz w:val="24"/>
          <w:szCs w:val="24"/>
        </w:rPr>
        <w:t>Pohyb chodců v průběhu výstavby bude omezen</w:t>
      </w:r>
      <w:r>
        <w:rPr>
          <w:sz w:val="24"/>
          <w:szCs w:val="24"/>
        </w:rPr>
        <w:t xml:space="preserve"> minimálně</w:t>
      </w:r>
      <w:r w:rsidRPr="008953B9">
        <w:rPr>
          <w:sz w:val="24"/>
          <w:szCs w:val="24"/>
        </w:rPr>
        <w:t>. Pro zajištění pěší dopravy budou využívány stávající chodníky.</w:t>
      </w:r>
      <w:r>
        <w:rPr>
          <w:sz w:val="24"/>
          <w:szCs w:val="24"/>
        </w:rPr>
        <w:t xml:space="preserve"> Jelikož se jedná o úpravy malého rozsahu, počet aut </w:t>
      </w:r>
      <w:r>
        <w:rPr>
          <w:sz w:val="24"/>
          <w:szCs w:val="24"/>
        </w:rPr>
        <w:lastRenderedPageBreak/>
        <w:t xml:space="preserve">odvážející odpad bude do 25, není tedy nutné zřizovat provizorní chodník. Pouze při křížení trasy chodníků s komunikací bude provoz řídit jeden vyškolený pracovník, který upozorní chodce na příjezd a výjezd aut ze stavby. Staveniště bude celé výrazně označeno výstražnou páskou. </w:t>
      </w:r>
    </w:p>
    <w:p w:rsidR="002F2DE6" w:rsidRDefault="002F2DE6" w:rsidP="002F2DE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Všechny plochy dotčené výstavbou budou</w:t>
      </w:r>
      <w:r w:rsidRPr="00FC2CE1">
        <w:rPr>
          <w:sz w:val="24"/>
          <w:szCs w:val="24"/>
        </w:rPr>
        <w:t xml:space="preserve"> po provedení bouracích prací a odvozu o</w:t>
      </w:r>
      <w:r>
        <w:rPr>
          <w:sz w:val="24"/>
          <w:szCs w:val="24"/>
        </w:rPr>
        <w:t xml:space="preserve">dpadu na příslušné skládky </w:t>
      </w:r>
      <w:r w:rsidRPr="00FC2CE1">
        <w:rPr>
          <w:sz w:val="24"/>
          <w:szCs w:val="24"/>
        </w:rPr>
        <w:t>uveden</w:t>
      </w:r>
      <w:r>
        <w:rPr>
          <w:sz w:val="24"/>
          <w:szCs w:val="24"/>
        </w:rPr>
        <w:t>y</w:t>
      </w:r>
      <w:r w:rsidRPr="00FC2CE1">
        <w:rPr>
          <w:sz w:val="24"/>
          <w:szCs w:val="24"/>
        </w:rPr>
        <w:t xml:space="preserve"> do původního stavu.</w:t>
      </w:r>
    </w:p>
    <w:p w:rsidR="002F2DE6" w:rsidRPr="00523C25" w:rsidRDefault="002F2DE6" w:rsidP="002F2DE6">
      <w:pPr>
        <w:shd w:val="clear" w:color="auto" w:fill="FFFFFF"/>
        <w:jc w:val="both"/>
        <w:rPr>
          <w:i/>
          <w:color w:val="000000"/>
          <w:sz w:val="24"/>
          <w:szCs w:val="24"/>
          <w:u w:val="single"/>
        </w:rPr>
      </w:pPr>
    </w:p>
    <w:p w:rsidR="002F2DE6" w:rsidRPr="00523C25" w:rsidRDefault="002F2DE6" w:rsidP="002F2DE6">
      <w:pPr>
        <w:shd w:val="clear" w:color="auto" w:fill="FFFFFF"/>
        <w:jc w:val="both"/>
        <w:rPr>
          <w:i/>
          <w:color w:val="000000"/>
          <w:sz w:val="24"/>
          <w:szCs w:val="24"/>
          <w:u w:val="single"/>
        </w:rPr>
      </w:pPr>
      <w:r w:rsidRPr="002F2DE6">
        <w:rPr>
          <w:b/>
          <w:bCs/>
          <w:i/>
          <w:color w:val="000000"/>
          <w:sz w:val="24"/>
          <w:szCs w:val="24"/>
          <w:u w:val="single"/>
        </w:rPr>
        <w:t>e)</w:t>
      </w:r>
      <w:r w:rsidRPr="00523C25">
        <w:rPr>
          <w:i/>
          <w:color w:val="000000"/>
          <w:sz w:val="24"/>
          <w:szCs w:val="24"/>
          <w:u w:val="single"/>
        </w:rPr>
        <w:t> ochrana životního prostředí při výstavbě.</w:t>
      </w:r>
    </w:p>
    <w:p w:rsidR="002F2DE6" w:rsidRPr="0030689E" w:rsidRDefault="00C61FD8" w:rsidP="002F2DE6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2F2DE6">
        <w:rPr>
          <w:sz w:val="24"/>
          <w:szCs w:val="24"/>
        </w:rPr>
        <w:tab/>
        <w:t xml:space="preserve"> </w:t>
      </w:r>
      <w:r w:rsidR="002F2DE6" w:rsidRPr="0030689E">
        <w:rPr>
          <w:sz w:val="24"/>
          <w:szCs w:val="24"/>
        </w:rPr>
        <w:t>Zájmy dle zákona č. 114/1992 Sb. o ochraně přírody a krajiny.</w:t>
      </w:r>
    </w:p>
    <w:p w:rsidR="002F2DE6" w:rsidRPr="0030689E" w:rsidRDefault="002F2DE6" w:rsidP="002F2DE6">
      <w:pPr>
        <w:tabs>
          <w:tab w:val="left" w:pos="0"/>
        </w:tabs>
        <w:jc w:val="both"/>
        <w:rPr>
          <w:sz w:val="24"/>
          <w:szCs w:val="24"/>
        </w:rPr>
      </w:pPr>
      <w:r w:rsidRPr="0030689E">
        <w:rPr>
          <w:sz w:val="24"/>
          <w:szCs w:val="24"/>
        </w:rPr>
        <w:t>Stavba nebude mít podstatný vliv na přírodu a krajinu. Jelikož se zde nenachází žádné dřeviny, ani památkové stromy, není nutno provádět jejich ochranu. Neohrozí volně žijící živočichy ani planě rostoucí rostliny. Stavba i nadále bude zachovávat ekologické funkce a vazby v krajině. Stavba nepodléhá posouzení vlivu na soustavu chráněných území Natura 2000 a rovněž nepodléhá zjišťovacímu řízení nebo provedení stanoviska EIA.</w:t>
      </w:r>
    </w:p>
    <w:p w:rsidR="002F2DE6" w:rsidRPr="0030689E" w:rsidRDefault="002F2DE6" w:rsidP="002F2DE6">
      <w:pPr>
        <w:tabs>
          <w:tab w:val="left" w:pos="0"/>
        </w:tabs>
        <w:rPr>
          <w:sz w:val="24"/>
          <w:szCs w:val="24"/>
        </w:rPr>
      </w:pPr>
    </w:p>
    <w:p w:rsidR="002F2DE6" w:rsidRPr="0030689E" w:rsidRDefault="002F2DE6" w:rsidP="002F2DE6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0689E">
        <w:rPr>
          <w:sz w:val="24"/>
          <w:szCs w:val="24"/>
        </w:rPr>
        <w:t>Stavbou vzniknou požadavky na likvidaci zbytků stavebních materiálů. Stavební odpad bude odvezen na příslušnou skládku stavebního odpadu, popř. jej stavební firma odveze a uloží ve svém sídle, anebo bude uložen investorem pro použití v době pozdějších oprav. Vybouraný materiál je potřeba likvidovat v souladu se zákonem o odpadech č.185/2001 Sb. V celém prostoru stavby budou provedeny opatření k zajištění stávajících inženýrských sítí a rozvodů. Vybouraný stavební materiál bude odvezen a uložen na skládku stavebního odpadu do vzdálenosti 5 km.</w:t>
      </w:r>
    </w:p>
    <w:p w:rsidR="002F2DE6" w:rsidRDefault="002F2DE6" w:rsidP="002F2DE6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30689E">
        <w:rPr>
          <w:sz w:val="24"/>
          <w:szCs w:val="24"/>
        </w:rPr>
        <w:t xml:space="preserve">Roztřídění odpadů vzniklých stavební </w:t>
      </w:r>
      <w:proofErr w:type="gramStart"/>
      <w:r w:rsidRPr="0030689E">
        <w:rPr>
          <w:sz w:val="24"/>
          <w:szCs w:val="24"/>
        </w:rPr>
        <w:t>činností  dle</w:t>
      </w:r>
      <w:proofErr w:type="gramEnd"/>
      <w:r w:rsidRPr="0030689E">
        <w:rPr>
          <w:sz w:val="24"/>
          <w:szCs w:val="24"/>
        </w:rPr>
        <w:t xml:space="preserve"> vyhláška č. 381/2001 Sb. lze zařadit do kategorizace odpadů následovně:   </w:t>
      </w:r>
    </w:p>
    <w:p w:rsidR="002F2DE6" w:rsidRDefault="002F2DE6" w:rsidP="002F2DE6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2F2DE6" w:rsidRDefault="002F2DE6" w:rsidP="002F2DE6">
      <w:pPr>
        <w:rPr>
          <w:sz w:val="24"/>
          <w:szCs w:val="24"/>
        </w:rPr>
      </w:pPr>
      <w:r>
        <w:rPr>
          <w:sz w:val="24"/>
          <w:szCs w:val="24"/>
        </w:rPr>
        <w:t xml:space="preserve"> Kód odpadu                 Druh stavebního odpadu                 Kategorie   </w:t>
      </w:r>
    </w:p>
    <w:p w:rsidR="002F2DE6" w:rsidRDefault="002F2DE6" w:rsidP="002F2DE6">
      <w:pPr>
        <w:rPr>
          <w:sz w:val="24"/>
          <w:szCs w:val="24"/>
        </w:rPr>
      </w:pPr>
      <w:r>
        <w:rPr>
          <w:sz w:val="24"/>
          <w:szCs w:val="24"/>
        </w:rPr>
        <w:t xml:space="preserve">  15 01 01                       Papírový nebo lepenkový obal</w:t>
      </w:r>
      <w:r>
        <w:rPr>
          <w:sz w:val="24"/>
          <w:szCs w:val="24"/>
        </w:rPr>
        <w:tab/>
        <w:t>O       sběrné suroviny</w:t>
      </w:r>
    </w:p>
    <w:p w:rsidR="002F2DE6" w:rsidRDefault="002F2DE6" w:rsidP="002F2DE6">
      <w:pPr>
        <w:rPr>
          <w:sz w:val="24"/>
          <w:szCs w:val="24"/>
        </w:rPr>
      </w:pPr>
      <w:r>
        <w:rPr>
          <w:sz w:val="24"/>
          <w:szCs w:val="24"/>
        </w:rPr>
        <w:t xml:space="preserve">  15 01 01                       Plastový obal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       sběrné suroviny</w:t>
      </w:r>
    </w:p>
    <w:p w:rsidR="002F2DE6" w:rsidRDefault="002F2DE6" w:rsidP="002F2DE6">
      <w:pPr>
        <w:rPr>
          <w:sz w:val="24"/>
          <w:szCs w:val="24"/>
        </w:rPr>
      </w:pPr>
      <w:r>
        <w:rPr>
          <w:sz w:val="24"/>
          <w:szCs w:val="24"/>
        </w:rPr>
        <w:t xml:space="preserve">  17 01 01                       Beton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        skládka   </w:t>
      </w:r>
    </w:p>
    <w:p w:rsidR="002F2DE6" w:rsidRDefault="002F2DE6" w:rsidP="002F2DE6">
      <w:pPr>
        <w:rPr>
          <w:sz w:val="24"/>
          <w:szCs w:val="24"/>
        </w:rPr>
      </w:pPr>
      <w:r>
        <w:rPr>
          <w:sz w:val="24"/>
          <w:szCs w:val="24"/>
        </w:rPr>
        <w:t xml:space="preserve">  17 01 03                       </w:t>
      </w:r>
      <w:r w:rsidRPr="00811271">
        <w:rPr>
          <w:sz w:val="24"/>
          <w:szCs w:val="24"/>
        </w:rPr>
        <w:t>Keramické v</w:t>
      </w:r>
      <w:r>
        <w:rPr>
          <w:sz w:val="24"/>
          <w:szCs w:val="24"/>
        </w:rPr>
        <w:t xml:space="preserve">ýrobky                        O        </w:t>
      </w:r>
      <w:r w:rsidRPr="00811271">
        <w:rPr>
          <w:sz w:val="24"/>
          <w:szCs w:val="24"/>
        </w:rPr>
        <w:t>skládka</w:t>
      </w:r>
      <w:r>
        <w:rPr>
          <w:sz w:val="24"/>
          <w:szCs w:val="24"/>
        </w:rPr>
        <w:t xml:space="preserve">        </w:t>
      </w:r>
    </w:p>
    <w:p w:rsidR="002F2DE6" w:rsidRDefault="002F2DE6" w:rsidP="002F2DE6">
      <w:pPr>
        <w:rPr>
          <w:sz w:val="24"/>
          <w:szCs w:val="24"/>
        </w:rPr>
      </w:pPr>
      <w:r>
        <w:rPr>
          <w:sz w:val="24"/>
          <w:szCs w:val="24"/>
        </w:rPr>
        <w:t xml:space="preserve">  17 04 05                       Kovy – železo. ocel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        sběrné suroviny </w:t>
      </w:r>
    </w:p>
    <w:p w:rsidR="002F2DE6" w:rsidRDefault="002F2DE6" w:rsidP="002F2DE6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2F2DE6" w:rsidRDefault="002F2DE6" w:rsidP="002F2D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  <w:t xml:space="preserve">Odvoz stavebního odpadu na nejbližší skládku komunálního odpadu zajistí průběžně dodavatel stavby. </w:t>
      </w:r>
    </w:p>
    <w:p w:rsidR="002F2DE6" w:rsidRDefault="002F2DE6" w:rsidP="002F2DE6">
      <w:pPr>
        <w:jc w:val="both"/>
        <w:rPr>
          <w:sz w:val="24"/>
          <w:szCs w:val="24"/>
        </w:rPr>
      </w:pPr>
    </w:p>
    <w:p w:rsidR="002F2DE6" w:rsidRPr="0030689E" w:rsidRDefault="002F2DE6" w:rsidP="002F2DE6">
      <w:pPr>
        <w:jc w:val="both"/>
        <w:rPr>
          <w:b/>
          <w:bCs/>
          <w:sz w:val="24"/>
          <w:szCs w:val="24"/>
          <w:u w:val="single"/>
        </w:rPr>
      </w:pPr>
      <w:r w:rsidRPr="0030689E">
        <w:rPr>
          <w:b/>
          <w:bCs/>
          <w:sz w:val="24"/>
          <w:szCs w:val="24"/>
          <w:u w:val="single"/>
        </w:rPr>
        <w:t>Ochrana ovzduší a ochrana proti hluku</w:t>
      </w:r>
    </w:p>
    <w:p w:rsidR="002F2DE6" w:rsidRPr="0030689E" w:rsidRDefault="002F2DE6" w:rsidP="002F2DE6">
      <w:pPr>
        <w:ind w:firstLine="708"/>
        <w:jc w:val="both"/>
        <w:rPr>
          <w:bCs/>
          <w:sz w:val="24"/>
          <w:szCs w:val="24"/>
        </w:rPr>
      </w:pPr>
      <w:r w:rsidRPr="0030689E">
        <w:rPr>
          <w:bCs/>
          <w:sz w:val="24"/>
          <w:szCs w:val="24"/>
        </w:rPr>
        <w:t xml:space="preserve">Ochrana ovzduší bude v souladu se stávajícími předpisy, kdy nedojde k překročení povolených hodnot znečištění. Investor (popř. stavební firma) bude odpovědný za způsob provádění stavebních prací tak, aby zbytečně neběžel motor stavebních strojů při nakládce a vykládce materiálu a jeho přítomnost na stavbě byla omezena na dobu nezbytně nutnou. </w:t>
      </w:r>
    </w:p>
    <w:p w:rsidR="002F2DE6" w:rsidRPr="0030689E" w:rsidRDefault="002F2DE6" w:rsidP="002F2DE6">
      <w:pPr>
        <w:ind w:firstLine="708"/>
        <w:jc w:val="both"/>
        <w:rPr>
          <w:bCs/>
          <w:sz w:val="24"/>
          <w:szCs w:val="24"/>
        </w:rPr>
      </w:pPr>
      <w:r w:rsidRPr="0030689E">
        <w:rPr>
          <w:bCs/>
          <w:sz w:val="24"/>
          <w:szCs w:val="24"/>
        </w:rPr>
        <w:t>Ochrana proti hluku bude v souladu se stávajícími předpisy, kdy nedojde k překročení povolených hodnot. Vliv na životní prostředí se soustřeďuje především na hluk během výstavby. Veškeré práce budou prováděny mimo dobu pracovního klidu a investor bude odpovědný za provedení prací s maximálním ohledem na své okolí.</w:t>
      </w:r>
    </w:p>
    <w:p w:rsidR="002F2DE6" w:rsidRPr="0030689E" w:rsidRDefault="002F2DE6" w:rsidP="002F2DE6">
      <w:pPr>
        <w:jc w:val="both"/>
        <w:rPr>
          <w:bCs/>
          <w:sz w:val="24"/>
          <w:szCs w:val="24"/>
        </w:rPr>
      </w:pPr>
    </w:p>
    <w:p w:rsidR="002F2DE6" w:rsidRPr="0030689E" w:rsidRDefault="002F2DE6" w:rsidP="002F2DE6">
      <w:pPr>
        <w:jc w:val="both"/>
        <w:rPr>
          <w:bCs/>
          <w:sz w:val="24"/>
          <w:szCs w:val="24"/>
        </w:rPr>
      </w:pPr>
      <w:r w:rsidRPr="0030689E">
        <w:rPr>
          <w:b/>
          <w:bCs/>
          <w:sz w:val="24"/>
          <w:szCs w:val="24"/>
          <w:u w:val="single"/>
        </w:rPr>
        <w:t>Ochrana vody</w:t>
      </w:r>
      <w:r w:rsidRPr="0030689E">
        <w:rPr>
          <w:bCs/>
          <w:sz w:val="24"/>
          <w:szCs w:val="24"/>
        </w:rPr>
        <w:t xml:space="preserve"> dle zákona č. 254/2001 Sb., o vodách </w:t>
      </w:r>
    </w:p>
    <w:p w:rsidR="002F2DE6" w:rsidRPr="0030689E" w:rsidRDefault="002F2DE6" w:rsidP="002F2DE6">
      <w:pPr>
        <w:ind w:firstLine="708"/>
        <w:jc w:val="both"/>
        <w:rPr>
          <w:bCs/>
          <w:sz w:val="24"/>
          <w:szCs w:val="24"/>
        </w:rPr>
      </w:pPr>
      <w:r w:rsidRPr="0030689E">
        <w:rPr>
          <w:bCs/>
          <w:sz w:val="24"/>
          <w:szCs w:val="24"/>
        </w:rPr>
        <w:t>Stavba nebude mít negativní vliv po dokončení na okolní pozemky a stavby. Prováděním ani následným provozem nebudou ovlivněny vodní poměry ani jakost nebo množství podzemních vod. Realizací záměru nedojde ke zhoršení odtokových poměrů v dané lokalitě. Materiály použité na stavbu neobsahují zvlášť nebezpečné ani nebezpečné látky, neohrozí tedy jakost povrchových ani podzemních vod.</w:t>
      </w:r>
    </w:p>
    <w:p w:rsidR="002F2DE6" w:rsidRPr="0030689E" w:rsidRDefault="002F2DE6" w:rsidP="002F2DE6">
      <w:pPr>
        <w:jc w:val="both"/>
        <w:rPr>
          <w:bCs/>
          <w:sz w:val="24"/>
          <w:szCs w:val="24"/>
        </w:rPr>
      </w:pPr>
    </w:p>
    <w:p w:rsidR="002F2DE6" w:rsidRPr="0030689E" w:rsidRDefault="002F2DE6" w:rsidP="002F2DE6">
      <w:pPr>
        <w:jc w:val="both"/>
        <w:rPr>
          <w:b/>
          <w:bCs/>
          <w:sz w:val="24"/>
          <w:szCs w:val="24"/>
          <w:u w:val="single"/>
        </w:rPr>
      </w:pPr>
      <w:r w:rsidRPr="0030689E">
        <w:rPr>
          <w:b/>
          <w:bCs/>
          <w:sz w:val="24"/>
          <w:szCs w:val="24"/>
          <w:u w:val="single"/>
        </w:rPr>
        <w:t>Ochrana půdy</w:t>
      </w:r>
    </w:p>
    <w:p w:rsidR="002F2DE6" w:rsidRPr="0030689E" w:rsidRDefault="002F2DE6" w:rsidP="002F2DE6">
      <w:pPr>
        <w:jc w:val="both"/>
        <w:rPr>
          <w:bCs/>
          <w:sz w:val="24"/>
          <w:szCs w:val="24"/>
        </w:rPr>
      </w:pPr>
      <w:r w:rsidRPr="0030689E">
        <w:rPr>
          <w:bCs/>
          <w:sz w:val="24"/>
          <w:szCs w:val="24"/>
        </w:rPr>
        <w:t>Zájmy dle zákona č. 334/1992 Sb., o ochraně zemědělského půdního fondu.</w:t>
      </w:r>
    </w:p>
    <w:p w:rsidR="002F2DE6" w:rsidRPr="000A78F5" w:rsidRDefault="002F2DE6" w:rsidP="002F2DE6">
      <w:pPr>
        <w:ind w:firstLine="708"/>
        <w:jc w:val="both"/>
        <w:rPr>
          <w:bCs/>
          <w:sz w:val="22"/>
          <w:szCs w:val="22"/>
          <w:vertAlign w:val="superscript"/>
        </w:rPr>
      </w:pPr>
      <w:r w:rsidRPr="00C8331A">
        <w:rPr>
          <w:sz w:val="24"/>
          <w:szCs w:val="24"/>
        </w:rPr>
        <w:lastRenderedPageBreak/>
        <w:t>Pozem</w:t>
      </w:r>
      <w:r>
        <w:rPr>
          <w:sz w:val="24"/>
          <w:szCs w:val="24"/>
        </w:rPr>
        <w:t>ek</w:t>
      </w:r>
      <w:r w:rsidRPr="00C8331A">
        <w:rPr>
          <w:sz w:val="24"/>
          <w:szCs w:val="24"/>
        </w:rPr>
        <w:t xml:space="preserve"> </w:t>
      </w:r>
      <w:proofErr w:type="spellStart"/>
      <w:r w:rsidRPr="00C8331A">
        <w:rPr>
          <w:sz w:val="24"/>
          <w:szCs w:val="24"/>
        </w:rPr>
        <w:t>parc</w:t>
      </w:r>
      <w:proofErr w:type="spellEnd"/>
      <w:r w:rsidRPr="00C8331A">
        <w:rPr>
          <w:sz w:val="24"/>
          <w:szCs w:val="24"/>
        </w:rPr>
        <w:t>. č.</w:t>
      </w:r>
      <w:r>
        <w:rPr>
          <w:sz w:val="24"/>
          <w:szCs w:val="24"/>
        </w:rPr>
        <w:t xml:space="preserve"> 4084</w:t>
      </w:r>
      <w:r w:rsidRPr="00C8331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je veden jako zastavěná plocha a nádvoří a </w:t>
      </w:r>
      <w:r w:rsidRPr="00C8331A">
        <w:rPr>
          <w:sz w:val="24"/>
          <w:szCs w:val="24"/>
        </w:rPr>
        <w:t>ne</w:t>
      </w:r>
      <w:r>
        <w:rPr>
          <w:sz w:val="24"/>
          <w:szCs w:val="24"/>
        </w:rPr>
        <w:t>ní</w:t>
      </w:r>
      <w:r w:rsidRPr="00C8331A">
        <w:rPr>
          <w:sz w:val="24"/>
          <w:szCs w:val="24"/>
        </w:rPr>
        <w:t xml:space="preserve"> pod ochranou zemědělského půdního fondu nebo pozem</w:t>
      </w:r>
      <w:r>
        <w:rPr>
          <w:sz w:val="24"/>
          <w:szCs w:val="24"/>
        </w:rPr>
        <w:t>ek</w:t>
      </w:r>
      <w:r w:rsidRPr="00C8331A">
        <w:rPr>
          <w:sz w:val="24"/>
          <w:szCs w:val="24"/>
        </w:rPr>
        <w:t xml:space="preserve"> určen</w:t>
      </w:r>
      <w:r>
        <w:rPr>
          <w:sz w:val="24"/>
          <w:szCs w:val="24"/>
        </w:rPr>
        <w:t>ý</w:t>
      </w:r>
      <w:r w:rsidRPr="00C8331A">
        <w:rPr>
          <w:sz w:val="24"/>
          <w:szCs w:val="24"/>
        </w:rPr>
        <w:t xml:space="preserve"> k plnění funkce lesa.</w:t>
      </w:r>
      <w:r>
        <w:rPr>
          <w:sz w:val="24"/>
          <w:szCs w:val="24"/>
        </w:rPr>
        <w:t xml:space="preserve"> Pozemek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>. č. 4085 je veden jako zahrada a bude využíván jako příjezd ke stavbě a pro dočasné skladování stavebního materiálu.</w:t>
      </w:r>
    </w:p>
    <w:p w:rsidR="00C61FD8" w:rsidRDefault="00C61FD8" w:rsidP="00C61FD8">
      <w:pPr>
        <w:rPr>
          <w:sz w:val="24"/>
          <w:szCs w:val="24"/>
        </w:rPr>
      </w:pPr>
    </w:p>
    <w:p w:rsidR="00C61FD8" w:rsidRDefault="00C61FD8" w:rsidP="00C61FD8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B.1</w:t>
      </w:r>
      <w:r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–</w:t>
      </w:r>
      <w:r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Popis území stavby</w:t>
      </w:r>
    </w:p>
    <w:p w:rsidR="00C61FD8" w:rsidRDefault="00C61FD8" w:rsidP="00C61FD8">
      <w:pPr>
        <w:rPr>
          <w:bCs/>
          <w:sz w:val="24"/>
          <w:szCs w:val="24"/>
        </w:rPr>
      </w:pPr>
    </w:p>
    <w:p w:rsidR="00C61FD8" w:rsidRPr="00C61FD8" w:rsidRDefault="00C61FD8" w:rsidP="00C61FD8">
      <w:pPr>
        <w:tabs>
          <w:tab w:val="left" w:pos="0"/>
        </w:tabs>
        <w:rPr>
          <w:i/>
          <w:sz w:val="24"/>
          <w:szCs w:val="24"/>
          <w:u w:val="single"/>
        </w:rPr>
      </w:pPr>
      <w:r w:rsidRPr="00C61FD8">
        <w:rPr>
          <w:i/>
          <w:sz w:val="24"/>
          <w:szCs w:val="24"/>
          <w:u w:val="single"/>
        </w:rPr>
        <w:t xml:space="preserve">a)   </w:t>
      </w:r>
      <w:r w:rsidR="001D10F4">
        <w:rPr>
          <w:i/>
          <w:color w:val="000000"/>
          <w:sz w:val="24"/>
          <w:szCs w:val="24"/>
          <w:u w:val="single"/>
        </w:rPr>
        <w:t>C</w:t>
      </w:r>
      <w:r w:rsidRPr="00105A74">
        <w:rPr>
          <w:i/>
          <w:color w:val="000000"/>
          <w:sz w:val="24"/>
          <w:szCs w:val="24"/>
          <w:u w:val="single"/>
        </w:rPr>
        <w:t>harakteristika území a stavebního pozemku, zastavěné území a nezastavěné území, soulad navrhované stavby s charakterem území, dosavadní využití a zastavěnost území,</w:t>
      </w:r>
    </w:p>
    <w:p w:rsidR="00C61FD8" w:rsidRDefault="00C61FD8" w:rsidP="00C61FD8">
      <w:pPr>
        <w:ind w:firstLine="708"/>
        <w:jc w:val="both"/>
        <w:rPr>
          <w:sz w:val="24"/>
          <w:szCs w:val="24"/>
        </w:rPr>
      </w:pPr>
      <w:r w:rsidRPr="00BE73CF">
        <w:rPr>
          <w:sz w:val="24"/>
          <w:szCs w:val="24"/>
        </w:rPr>
        <w:t>S</w:t>
      </w:r>
      <w:r w:rsidR="0053330F">
        <w:rPr>
          <w:sz w:val="24"/>
          <w:szCs w:val="24"/>
        </w:rPr>
        <w:t>tavební úpravy</w:t>
      </w:r>
      <w:r w:rsidRPr="00BE73CF">
        <w:rPr>
          <w:sz w:val="24"/>
          <w:szCs w:val="24"/>
        </w:rPr>
        <w:t xml:space="preserve"> bud</w:t>
      </w:r>
      <w:r w:rsidR="0053330F">
        <w:rPr>
          <w:sz w:val="24"/>
          <w:szCs w:val="24"/>
        </w:rPr>
        <w:t>ou</w:t>
      </w:r>
      <w:r w:rsidRPr="00BE73CF">
        <w:rPr>
          <w:sz w:val="24"/>
          <w:szCs w:val="24"/>
        </w:rPr>
        <w:t xml:space="preserve"> prováděn</w:t>
      </w:r>
      <w:r w:rsidR="0053330F">
        <w:rPr>
          <w:sz w:val="24"/>
          <w:szCs w:val="24"/>
        </w:rPr>
        <w:t>y</w:t>
      </w:r>
      <w:r w:rsidRPr="00BE73CF">
        <w:rPr>
          <w:sz w:val="24"/>
          <w:szCs w:val="24"/>
        </w:rPr>
        <w:t xml:space="preserve"> na stávajícím objektu</w:t>
      </w:r>
      <w:r>
        <w:rPr>
          <w:sz w:val="24"/>
          <w:szCs w:val="24"/>
        </w:rPr>
        <w:t xml:space="preserve"> – </w:t>
      </w:r>
      <w:r w:rsidR="00833337">
        <w:rPr>
          <w:sz w:val="24"/>
          <w:szCs w:val="24"/>
        </w:rPr>
        <w:t>hospodářská budova MŠ Lískovec 182</w:t>
      </w:r>
      <w:r w:rsidRPr="00BE73CF">
        <w:rPr>
          <w:sz w:val="24"/>
          <w:szCs w:val="24"/>
        </w:rPr>
        <w:t xml:space="preserve"> </w:t>
      </w:r>
      <w:proofErr w:type="spellStart"/>
      <w:r w:rsidRPr="00BE73CF">
        <w:rPr>
          <w:sz w:val="24"/>
          <w:szCs w:val="24"/>
        </w:rPr>
        <w:t>parc.č</w:t>
      </w:r>
      <w:proofErr w:type="spellEnd"/>
      <w:r w:rsidRPr="00BE73CF">
        <w:rPr>
          <w:sz w:val="24"/>
          <w:szCs w:val="24"/>
        </w:rPr>
        <w:t xml:space="preserve">. </w:t>
      </w:r>
      <w:r w:rsidR="0092118B">
        <w:rPr>
          <w:sz w:val="24"/>
          <w:szCs w:val="24"/>
        </w:rPr>
        <w:t>4084</w:t>
      </w:r>
      <w:r w:rsidR="001F2DB2">
        <w:rPr>
          <w:sz w:val="24"/>
          <w:szCs w:val="24"/>
        </w:rPr>
        <w:t xml:space="preserve"> a </w:t>
      </w:r>
      <w:r w:rsidR="0092118B">
        <w:rPr>
          <w:sz w:val="24"/>
          <w:szCs w:val="24"/>
        </w:rPr>
        <w:t>4085</w:t>
      </w:r>
      <w:r w:rsidRPr="00BE73CF">
        <w:rPr>
          <w:sz w:val="24"/>
          <w:szCs w:val="24"/>
        </w:rPr>
        <w:t xml:space="preserve">, </w:t>
      </w:r>
      <w:proofErr w:type="spellStart"/>
      <w:r w:rsidRPr="00BE73CF">
        <w:rPr>
          <w:sz w:val="24"/>
          <w:szCs w:val="24"/>
        </w:rPr>
        <w:t>k.ú</w:t>
      </w:r>
      <w:proofErr w:type="spellEnd"/>
      <w:r w:rsidRPr="00BE73C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2118B">
        <w:rPr>
          <w:sz w:val="24"/>
          <w:szCs w:val="24"/>
        </w:rPr>
        <w:t>Lískovec u Frýdku-Místku</w:t>
      </w:r>
      <w:r>
        <w:rPr>
          <w:sz w:val="24"/>
          <w:szCs w:val="24"/>
        </w:rPr>
        <w:t>. Stavba a návrh stavebních úprav je v souladu s charakterem území</w:t>
      </w:r>
      <w:r w:rsidR="00A1081D">
        <w:rPr>
          <w:sz w:val="24"/>
          <w:szCs w:val="24"/>
        </w:rPr>
        <w:t xml:space="preserve"> a nachází se na zastavěném území</w:t>
      </w:r>
      <w:r>
        <w:rPr>
          <w:sz w:val="24"/>
          <w:szCs w:val="24"/>
        </w:rPr>
        <w:t>.</w:t>
      </w:r>
    </w:p>
    <w:p w:rsidR="00EE5CDB" w:rsidRDefault="00EE5CDB" w:rsidP="00C61FD8">
      <w:pPr>
        <w:ind w:firstLine="708"/>
        <w:jc w:val="both"/>
        <w:rPr>
          <w:sz w:val="24"/>
          <w:szCs w:val="24"/>
        </w:rPr>
      </w:pPr>
    </w:p>
    <w:p w:rsidR="00EE5CDB" w:rsidRPr="0053330F" w:rsidRDefault="00EE5CDB" w:rsidP="00EE5CDB">
      <w:pPr>
        <w:jc w:val="both"/>
        <w:rPr>
          <w:i/>
          <w:color w:val="000000"/>
          <w:sz w:val="24"/>
          <w:szCs w:val="24"/>
          <w:u w:val="single"/>
        </w:rPr>
      </w:pPr>
      <w:r w:rsidRPr="0053330F">
        <w:rPr>
          <w:bCs/>
          <w:i/>
          <w:color w:val="000000"/>
          <w:sz w:val="24"/>
          <w:szCs w:val="24"/>
          <w:u w:val="single"/>
        </w:rPr>
        <w:t>b)</w:t>
      </w:r>
      <w:r w:rsidRPr="0053330F">
        <w:rPr>
          <w:i/>
          <w:color w:val="000000"/>
          <w:sz w:val="24"/>
          <w:szCs w:val="24"/>
          <w:u w:val="single"/>
        </w:rPr>
        <w:t> </w:t>
      </w:r>
      <w:r w:rsidR="00A36A68" w:rsidRPr="0053330F">
        <w:rPr>
          <w:i/>
          <w:color w:val="000000"/>
          <w:sz w:val="24"/>
          <w:szCs w:val="24"/>
          <w:u w:val="single"/>
        </w:rPr>
        <w:t>ú</w:t>
      </w:r>
      <w:r w:rsidRPr="0053330F">
        <w:rPr>
          <w:i/>
          <w:color w:val="000000"/>
          <w:sz w:val="24"/>
          <w:szCs w:val="24"/>
          <w:u w:val="single"/>
        </w:rPr>
        <w:t>daje o souladu s územním rozhodnutím nebo regulačním plánem nebo veřejnoprávní smlouvou územní rozhodnutí nahrazující anebo územním souhlasem,</w:t>
      </w:r>
    </w:p>
    <w:p w:rsidR="008420CB" w:rsidRPr="008420CB" w:rsidRDefault="0053330F" w:rsidP="00A36A68">
      <w:pPr>
        <w:ind w:firstLine="708"/>
        <w:jc w:val="both"/>
        <w:rPr>
          <w:color w:val="000000"/>
          <w:sz w:val="24"/>
          <w:szCs w:val="24"/>
        </w:rPr>
      </w:pPr>
      <w:r w:rsidRPr="0053330F">
        <w:rPr>
          <w:color w:val="000000"/>
          <w:sz w:val="24"/>
          <w:szCs w:val="24"/>
        </w:rPr>
        <w:t xml:space="preserve">Stavební úpravy nepodléhají územnímu řízení. Nové zpevněné plochy </w:t>
      </w:r>
      <w:r w:rsidR="00B52E51">
        <w:rPr>
          <w:color w:val="000000"/>
          <w:sz w:val="24"/>
          <w:szCs w:val="24"/>
        </w:rPr>
        <w:t>a nové</w:t>
      </w:r>
      <w:r w:rsidR="00B52E51">
        <w:rPr>
          <w:sz w:val="24"/>
          <w:szCs w:val="24"/>
        </w:rPr>
        <w:t xml:space="preserve"> rozvody vody a kanalizace (jedná se o vnější část vnitřních rozvodů vody a kanalizace</w:t>
      </w:r>
      <w:r w:rsidR="0049002A">
        <w:rPr>
          <w:sz w:val="24"/>
          <w:szCs w:val="24"/>
        </w:rPr>
        <w:t>)</w:t>
      </w:r>
      <w:r w:rsidR="00B52E51">
        <w:rPr>
          <w:color w:val="000000"/>
          <w:sz w:val="24"/>
          <w:szCs w:val="24"/>
        </w:rPr>
        <w:t xml:space="preserve"> </w:t>
      </w:r>
      <w:r w:rsidRPr="0053330F">
        <w:rPr>
          <w:color w:val="000000"/>
          <w:sz w:val="24"/>
          <w:szCs w:val="24"/>
        </w:rPr>
        <w:t>podléhají územnímu souhlasu.</w:t>
      </w:r>
    </w:p>
    <w:p w:rsidR="008420CB" w:rsidRDefault="008420CB" w:rsidP="00EE5CDB">
      <w:pPr>
        <w:jc w:val="both"/>
        <w:rPr>
          <w:sz w:val="24"/>
          <w:szCs w:val="24"/>
        </w:rPr>
      </w:pPr>
    </w:p>
    <w:p w:rsidR="00EE5CDB" w:rsidRPr="00EE5CDB" w:rsidRDefault="00EE5CDB" w:rsidP="00EE5CDB">
      <w:pPr>
        <w:jc w:val="both"/>
        <w:rPr>
          <w:i/>
          <w:color w:val="000000"/>
          <w:sz w:val="24"/>
          <w:szCs w:val="24"/>
          <w:u w:val="single"/>
        </w:rPr>
      </w:pPr>
      <w:r w:rsidRPr="00D42227">
        <w:rPr>
          <w:bCs/>
          <w:i/>
          <w:color w:val="000000"/>
          <w:sz w:val="24"/>
          <w:szCs w:val="24"/>
          <w:u w:val="single"/>
        </w:rPr>
        <w:t>c)</w:t>
      </w:r>
      <w:r w:rsidRPr="00105A74">
        <w:rPr>
          <w:i/>
          <w:color w:val="000000"/>
          <w:sz w:val="24"/>
          <w:szCs w:val="24"/>
          <w:u w:val="single"/>
        </w:rPr>
        <w:t> </w:t>
      </w:r>
      <w:r w:rsidR="00A36A68">
        <w:rPr>
          <w:i/>
          <w:color w:val="000000"/>
          <w:sz w:val="24"/>
          <w:szCs w:val="24"/>
          <w:u w:val="single"/>
        </w:rPr>
        <w:t>ú</w:t>
      </w:r>
      <w:r w:rsidRPr="00105A74">
        <w:rPr>
          <w:i/>
          <w:color w:val="000000"/>
          <w:sz w:val="24"/>
          <w:szCs w:val="24"/>
          <w:u w:val="single"/>
        </w:rPr>
        <w:t>daje o souladu s územně plánovací dokumentací, v případě stavebních úprav podmiňujících změnu v užívání stavby,</w:t>
      </w:r>
    </w:p>
    <w:p w:rsidR="00EE5CDB" w:rsidRPr="00EE5CDB" w:rsidRDefault="00EE5CDB" w:rsidP="00EE5CDB">
      <w:pPr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Pozemk</w:t>
      </w:r>
      <w:r w:rsidR="001F2DB2">
        <w:rPr>
          <w:sz w:val="24"/>
          <w:szCs w:val="24"/>
        </w:rPr>
        <w:t xml:space="preserve">y </w:t>
      </w:r>
      <w:proofErr w:type="spellStart"/>
      <w:r w:rsidR="001F2DB2">
        <w:rPr>
          <w:sz w:val="24"/>
          <w:szCs w:val="24"/>
        </w:rPr>
        <w:t>parc</w:t>
      </w:r>
      <w:proofErr w:type="spellEnd"/>
      <w:r w:rsidR="001F2DB2">
        <w:rPr>
          <w:sz w:val="24"/>
          <w:szCs w:val="24"/>
        </w:rPr>
        <w:t xml:space="preserve">. č. </w:t>
      </w:r>
      <w:r w:rsidR="0053330F">
        <w:rPr>
          <w:sz w:val="24"/>
          <w:szCs w:val="24"/>
        </w:rPr>
        <w:t>4084</w:t>
      </w:r>
      <w:r w:rsidR="001F2DB2">
        <w:rPr>
          <w:sz w:val="24"/>
          <w:szCs w:val="24"/>
        </w:rPr>
        <w:t xml:space="preserve"> a </w:t>
      </w:r>
      <w:r w:rsidR="0053330F">
        <w:rPr>
          <w:sz w:val="24"/>
          <w:szCs w:val="24"/>
        </w:rPr>
        <w:t>4085</w:t>
      </w:r>
      <w:r>
        <w:rPr>
          <w:sz w:val="24"/>
          <w:szCs w:val="24"/>
        </w:rPr>
        <w:t>, na kter</w:t>
      </w:r>
      <w:r w:rsidR="001F2DB2">
        <w:rPr>
          <w:sz w:val="24"/>
          <w:szCs w:val="24"/>
        </w:rPr>
        <w:t>ých</w:t>
      </w:r>
      <w:r>
        <w:rPr>
          <w:sz w:val="24"/>
          <w:szCs w:val="24"/>
        </w:rPr>
        <w:t xml:space="preserve"> se</w:t>
      </w:r>
      <w:r w:rsidRPr="00235F50">
        <w:rPr>
          <w:sz w:val="24"/>
          <w:szCs w:val="24"/>
        </w:rPr>
        <w:t xml:space="preserve"> </w:t>
      </w:r>
      <w:r>
        <w:rPr>
          <w:sz w:val="24"/>
          <w:szCs w:val="24"/>
        </w:rPr>
        <w:t>bude provád</w:t>
      </w:r>
      <w:r w:rsidR="0053330F">
        <w:rPr>
          <w:sz w:val="24"/>
          <w:szCs w:val="24"/>
        </w:rPr>
        <w:t>ět</w:t>
      </w:r>
      <w:r>
        <w:rPr>
          <w:sz w:val="24"/>
          <w:szCs w:val="24"/>
        </w:rPr>
        <w:t xml:space="preserve"> stavba se dle Územního plánu nachází v ploše </w:t>
      </w:r>
      <w:r w:rsidR="00BB597D">
        <w:rPr>
          <w:sz w:val="24"/>
          <w:szCs w:val="24"/>
        </w:rPr>
        <w:t>BI</w:t>
      </w:r>
      <w:r>
        <w:rPr>
          <w:sz w:val="24"/>
          <w:szCs w:val="24"/>
        </w:rPr>
        <w:t xml:space="preserve"> – </w:t>
      </w:r>
      <w:r w:rsidR="00BB597D">
        <w:rPr>
          <w:sz w:val="24"/>
          <w:szCs w:val="24"/>
        </w:rPr>
        <w:t>plochy bydlení v rodinných domech – městské a příměstské</w:t>
      </w:r>
      <w:r>
        <w:rPr>
          <w:sz w:val="24"/>
          <w:szCs w:val="24"/>
        </w:rPr>
        <w:t xml:space="preserve">. </w:t>
      </w:r>
      <w:r w:rsidR="0053330F">
        <w:rPr>
          <w:sz w:val="24"/>
          <w:szCs w:val="24"/>
        </w:rPr>
        <w:t>Změna využité objektu je v souladu s územním plánem</w:t>
      </w:r>
      <w:r>
        <w:rPr>
          <w:sz w:val="24"/>
          <w:szCs w:val="24"/>
        </w:rPr>
        <w:t>.</w:t>
      </w:r>
    </w:p>
    <w:p w:rsidR="00EE5CDB" w:rsidRPr="00105A74" w:rsidRDefault="00EE5CDB" w:rsidP="00EE5CDB">
      <w:pPr>
        <w:jc w:val="both"/>
        <w:rPr>
          <w:i/>
          <w:color w:val="000000"/>
          <w:sz w:val="24"/>
          <w:szCs w:val="24"/>
          <w:u w:val="single"/>
        </w:rPr>
      </w:pPr>
    </w:p>
    <w:p w:rsidR="00EE5CDB" w:rsidRDefault="00EE5CDB" w:rsidP="00EE5CDB">
      <w:pPr>
        <w:jc w:val="both"/>
        <w:rPr>
          <w:i/>
          <w:color w:val="000000"/>
          <w:sz w:val="24"/>
          <w:szCs w:val="24"/>
          <w:u w:val="single"/>
        </w:rPr>
      </w:pPr>
      <w:r w:rsidRPr="00D42227">
        <w:rPr>
          <w:bCs/>
          <w:i/>
          <w:color w:val="000000"/>
          <w:sz w:val="24"/>
          <w:szCs w:val="24"/>
          <w:u w:val="single"/>
        </w:rPr>
        <w:t>d)</w:t>
      </w:r>
      <w:r w:rsidRPr="00105A74">
        <w:rPr>
          <w:i/>
          <w:color w:val="000000"/>
          <w:sz w:val="24"/>
          <w:szCs w:val="24"/>
          <w:u w:val="single"/>
        </w:rPr>
        <w:t> </w:t>
      </w:r>
      <w:r w:rsidR="00A36A68">
        <w:rPr>
          <w:i/>
          <w:color w:val="000000"/>
          <w:sz w:val="24"/>
          <w:szCs w:val="24"/>
          <w:u w:val="single"/>
        </w:rPr>
        <w:t>i</w:t>
      </w:r>
      <w:r w:rsidRPr="00105A74">
        <w:rPr>
          <w:i/>
          <w:color w:val="000000"/>
          <w:sz w:val="24"/>
          <w:szCs w:val="24"/>
          <w:u w:val="single"/>
        </w:rPr>
        <w:t>nformace o vydaných rozhodnutích o povolení výjimky z obecných požadavků na využívání území,</w:t>
      </w:r>
    </w:p>
    <w:p w:rsidR="00EE5CDB" w:rsidRPr="008420CB" w:rsidRDefault="00BB597D" w:rsidP="00A36A68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Stavební úpravy objektu hospodářské budovy nepodléhají výjimkám z obecných požadavků na využití území.</w:t>
      </w:r>
    </w:p>
    <w:p w:rsidR="008420CB" w:rsidRPr="00105A74" w:rsidRDefault="008420CB" w:rsidP="00EE5CDB">
      <w:pPr>
        <w:jc w:val="both"/>
        <w:rPr>
          <w:i/>
          <w:color w:val="000000"/>
          <w:sz w:val="24"/>
          <w:szCs w:val="24"/>
          <w:u w:val="single"/>
        </w:rPr>
      </w:pPr>
    </w:p>
    <w:p w:rsidR="00EE5CDB" w:rsidRDefault="00EE5CDB" w:rsidP="00EE5CDB">
      <w:pPr>
        <w:jc w:val="both"/>
        <w:rPr>
          <w:i/>
          <w:color w:val="000000"/>
          <w:sz w:val="24"/>
          <w:szCs w:val="24"/>
          <w:u w:val="single"/>
        </w:rPr>
      </w:pPr>
      <w:r w:rsidRPr="00D42227">
        <w:rPr>
          <w:bCs/>
          <w:i/>
          <w:color w:val="000000"/>
          <w:sz w:val="24"/>
          <w:szCs w:val="24"/>
          <w:u w:val="single"/>
        </w:rPr>
        <w:t>e)</w:t>
      </w:r>
      <w:r w:rsidRPr="00105A74">
        <w:rPr>
          <w:i/>
          <w:color w:val="000000"/>
          <w:sz w:val="24"/>
          <w:szCs w:val="24"/>
          <w:u w:val="single"/>
        </w:rPr>
        <w:t> </w:t>
      </w:r>
      <w:r w:rsidR="00A36A68">
        <w:rPr>
          <w:i/>
          <w:color w:val="000000"/>
          <w:sz w:val="24"/>
          <w:szCs w:val="24"/>
          <w:u w:val="single"/>
        </w:rPr>
        <w:t>i</w:t>
      </w:r>
      <w:r w:rsidRPr="00105A74">
        <w:rPr>
          <w:i/>
          <w:color w:val="000000"/>
          <w:sz w:val="24"/>
          <w:szCs w:val="24"/>
          <w:u w:val="single"/>
        </w:rPr>
        <w:t>nformace o tom, zda a v jakých částech dokumentace jsou zohledněny podmínky závazných stanovisek dotčených orgánů,</w:t>
      </w:r>
    </w:p>
    <w:p w:rsidR="008420CB" w:rsidRPr="008420CB" w:rsidRDefault="008420CB" w:rsidP="008420CB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8420CB">
        <w:rPr>
          <w:sz w:val="22"/>
          <w:szCs w:val="22"/>
        </w:rPr>
        <w:t>Zohlednění případných připomínek dotčených orgánů bude doplněno dodatkem k souhrnné zprávě při podání na stavební úřad.</w:t>
      </w:r>
      <w:r w:rsidR="001F2DB2">
        <w:rPr>
          <w:sz w:val="22"/>
          <w:szCs w:val="22"/>
        </w:rPr>
        <w:t xml:space="preserve"> </w:t>
      </w:r>
    </w:p>
    <w:p w:rsidR="008420CB" w:rsidRPr="00105A74" w:rsidRDefault="008420CB" w:rsidP="00EE5CDB">
      <w:pPr>
        <w:jc w:val="both"/>
        <w:rPr>
          <w:color w:val="000000"/>
          <w:sz w:val="24"/>
          <w:szCs w:val="24"/>
        </w:rPr>
      </w:pPr>
    </w:p>
    <w:p w:rsidR="00EE5CDB" w:rsidRDefault="00EE5CDB" w:rsidP="00EE5CDB">
      <w:pPr>
        <w:jc w:val="both"/>
        <w:rPr>
          <w:i/>
          <w:color w:val="000000"/>
          <w:sz w:val="24"/>
          <w:szCs w:val="24"/>
          <w:u w:val="single"/>
        </w:rPr>
      </w:pPr>
      <w:r w:rsidRPr="00D42227">
        <w:rPr>
          <w:bCs/>
          <w:i/>
          <w:color w:val="000000"/>
          <w:sz w:val="24"/>
          <w:szCs w:val="24"/>
          <w:u w:val="single"/>
        </w:rPr>
        <w:t>f)</w:t>
      </w:r>
      <w:r w:rsidRPr="00105A74">
        <w:rPr>
          <w:i/>
          <w:color w:val="000000"/>
          <w:sz w:val="24"/>
          <w:szCs w:val="24"/>
          <w:u w:val="single"/>
        </w:rPr>
        <w:t> </w:t>
      </w:r>
      <w:r w:rsidR="00A36A68">
        <w:rPr>
          <w:i/>
          <w:color w:val="000000"/>
          <w:sz w:val="24"/>
          <w:szCs w:val="24"/>
          <w:u w:val="single"/>
        </w:rPr>
        <w:t>v</w:t>
      </w:r>
      <w:r w:rsidRPr="00105A74">
        <w:rPr>
          <w:i/>
          <w:color w:val="000000"/>
          <w:sz w:val="24"/>
          <w:szCs w:val="24"/>
          <w:u w:val="single"/>
        </w:rPr>
        <w:t xml:space="preserve">ýčet a závěry provedených průzkumů a </w:t>
      </w:r>
      <w:proofErr w:type="gramStart"/>
      <w:r w:rsidRPr="00105A74">
        <w:rPr>
          <w:i/>
          <w:color w:val="000000"/>
          <w:sz w:val="24"/>
          <w:szCs w:val="24"/>
          <w:u w:val="single"/>
        </w:rPr>
        <w:t>rozborů - geologický</w:t>
      </w:r>
      <w:proofErr w:type="gramEnd"/>
      <w:r w:rsidRPr="00105A74">
        <w:rPr>
          <w:i/>
          <w:color w:val="000000"/>
          <w:sz w:val="24"/>
          <w:szCs w:val="24"/>
          <w:u w:val="single"/>
        </w:rPr>
        <w:t xml:space="preserve"> průzkum, hydrogeologický průzkum, stavebně historický průzkum apod.,</w:t>
      </w:r>
    </w:p>
    <w:p w:rsidR="008420CB" w:rsidRDefault="001F2DB2" w:rsidP="00EE5CDB">
      <w:pPr>
        <w:jc w:val="both"/>
        <w:rPr>
          <w:sz w:val="24"/>
          <w:szCs w:val="24"/>
        </w:rPr>
      </w:pPr>
      <w:r w:rsidRPr="001F2DB2">
        <w:rPr>
          <w:color w:val="000000"/>
          <w:sz w:val="24"/>
          <w:szCs w:val="24"/>
        </w:rPr>
        <w:tab/>
      </w:r>
      <w:r>
        <w:rPr>
          <w:sz w:val="24"/>
          <w:szCs w:val="24"/>
        </w:rPr>
        <w:t xml:space="preserve">Žádné průzkumy nebyly provedeny. Není předmětné pro danou </w:t>
      </w:r>
      <w:r w:rsidR="00A36A68">
        <w:rPr>
          <w:sz w:val="24"/>
          <w:szCs w:val="24"/>
        </w:rPr>
        <w:t>projektovou dokumentaci</w:t>
      </w:r>
      <w:r>
        <w:rPr>
          <w:sz w:val="24"/>
          <w:szCs w:val="24"/>
        </w:rPr>
        <w:t xml:space="preserve">.  </w:t>
      </w:r>
    </w:p>
    <w:p w:rsidR="001F2DB2" w:rsidRPr="00105A74" w:rsidRDefault="001F2DB2" w:rsidP="00EE5CDB">
      <w:pPr>
        <w:jc w:val="both"/>
        <w:rPr>
          <w:i/>
          <w:color w:val="000000"/>
          <w:sz w:val="24"/>
          <w:szCs w:val="24"/>
          <w:u w:val="single"/>
        </w:rPr>
      </w:pPr>
    </w:p>
    <w:p w:rsidR="00EE5CDB" w:rsidRDefault="00EE5CDB" w:rsidP="00EE5CDB">
      <w:pPr>
        <w:jc w:val="both"/>
        <w:rPr>
          <w:i/>
          <w:color w:val="000000"/>
          <w:sz w:val="24"/>
          <w:szCs w:val="24"/>
          <w:u w:val="single"/>
        </w:rPr>
      </w:pPr>
      <w:r w:rsidRPr="00D42227">
        <w:rPr>
          <w:bCs/>
          <w:i/>
          <w:color w:val="000000"/>
          <w:sz w:val="24"/>
          <w:szCs w:val="24"/>
          <w:u w:val="single"/>
        </w:rPr>
        <w:t>g)</w:t>
      </w:r>
      <w:r w:rsidRPr="00105A74">
        <w:rPr>
          <w:i/>
          <w:color w:val="000000"/>
          <w:sz w:val="24"/>
          <w:szCs w:val="24"/>
          <w:u w:val="single"/>
        </w:rPr>
        <w:t> </w:t>
      </w:r>
      <w:r w:rsidR="00A36A68">
        <w:rPr>
          <w:i/>
          <w:color w:val="000000"/>
          <w:sz w:val="24"/>
          <w:szCs w:val="24"/>
          <w:u w:val="single"/>
        </w:rPr>
        <w:t>o</w:t>
      </w:r>
      <w:r w:rsidRPr="00105A74">
        <w:rPr>
          <w:i/>
          <w:color w:val="000000"/>
          <w:sz w:val="24"/>
          <w:szCs w:val="24"/>
          <w:u w:val="single"/>
        </w:rPr>
        <w:t>chrana území podle jiných právních předpisů,</w:t>
      </w:r>
    </w:p>
    <w:p w:rsidR="001F2DB2" w:rsidRDefault="001F2DB2" w:rsidP="001F2DB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památková rezervace: nenachází se</w:t>
      </w:r>
    </w:p>
    <w:p w:rsidR="001F2DB2" w:rsidRDefault="001F2DB2" w:rsidP="001F2DB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památková zóna: nenachází se</w:t>
      </w:r>
    </w:p>
    <w:p w:rsidR="001F2DB2" w:rsidRDefault="001F2DB2" w:rsidP="001F2DB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zvláště chráněné území: nenachází se</w:t>
      </w:r>
    </w:p>
    <w:p w:rsidR="001F2DB2" w:rsidRDefault="001F2DB2" w:rsidP="001F2DB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záplavové území: nenachází se</w:t>
      </w:r>
    </w:p>
    <w:p w:rsidR="001F2DB2" w:rsidRPr="00105A74" w:rsidRDefault="001F2DB2" w:rsidP="00EE5CDB">
      <w:pPr>
        <w:jc w:val="both"/>
        <w:rPr>
          <w:color w:val="000000"/>
          <w:sz w:val="24"/>
          <w:szCs w:val="24"/>
        </w:rPr>
      </w:pPr>
    </w:p>
    <w:p w:rsidR="00EE5CDB" w:rsidRDefault="00EE5CDB" w:rsidP="00EE5CDB">
      <w:pPr>
        <w:jc w:val="both"/>
        <w:rPr>
          <w:i/>
          <w:color w:val="000000"/>
          <w:sz w:val="24"/>
          <w:szCs w:val="24"/>
          <w:u w:val="single"/>
        </w:rPr>
      </w:pPr>
      <w:r w:rsidRPr="00D42227">
        <w:rPr>
          <w:bCs/>
          <w:i/>
          <w:color w:val="000000"/>
          <w:sz w:val="24"/>
          <w:szCs w:val="24"/>
          <w:u w:val="single"/>
        </w:rPr>
        <w:t>h)</w:t>
      </w:r>
      <w:r w:rsidRPr="00105A74">
        <w:rPr>
          <w:i/>
          <w:color w:val="000000"/>
          <w:sz w:val="24"/>
          <w:szCs w:val="24"/>
          <w:u w:val="single"/>
        </w:rPr>
        <w:t> </w:t>
      </w:r>
      <w:r w:rsidR="00A36A68">
        <w:rPr>
          <w:i/>
          <w:color w:val="000000"/>
          <w:sz w:val="24"/>
          <w:szCs w:val="24"/>
          <w:u w:val="single"/>
        </w:rPr>
        <w:t>p</w:t>
      </w:r>
      <w:r w:rsidRPr="00105A74">
        <w:rPr>
          <w:i/>
          <w:color w:val="000000"/>
          <w:sz w:val="24"/>
          <w:szCs w:val="24"/>
          <w:u w:val="single"/>
        </w:rPr>
        <w:t>oloha vzhledem k záplavovému území, poddolovanému území apod.,</w:t>
      </w:r>
    </w:p>
    <w:p w:rsidR="001F2DB2" w:rsidRDefault="001F2DB2" w:rsidP="001F2DB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Lokalita se nenachází v záplavovém území, v území náchylné k sesuvům, ani v dobývacím prostoru hlubinné těžby.</w:t>
      </w:r>
    </w:p>
    <w:p w:rsidR="001F2DB2" w:rsidRDefault="001F2DB2" w:rsidP="00EE5CDB">
      <w:pPr>
        <w:jc w:val="both"/>
        <w:rPr>
          <w:color w:val="000000"/>
          <w:sz w:val="24"/>
          <w:szCs w:val="24"/>
        </w:rPr>
      </w:pPr>
    </w:p>
    <w:p w:rsidR="004B2F89" w:rsidRDefault="004B2F89" w:rsidP="00EE5CDB">
      <w:pPr>
        <w:jc w:val="both"/>
        <w:rPr>
          <w:color w:val="000000"/>
          <w:sz w:val="24"/>
          <w:szCs w:val="24"/>
        </w:rPr>
      </w:pPr>
    </w:p>
    <w:p w:rsidR="004B2F89" w:rsidRDefault="004B2F89" w:rsidP="00EE5CDB">
      <w:pPr>
        <w:jc w:val="both"/>
        <w:rPr>
          <w:color w:val="000000"/>
          <w:sz w:val="24"/>
          <w:szCs w:val="24"/>
        </w:rPr>
      </w:pPr>
    </w:p>
    <w:p w:rsidR="004B2F89" w:rsidRPr="00105A74" w:rsidRDefault="004B2F89" w:rsidP="00EE5CDB">
      <w:pPr>
        <w:jc w:val="both"/>
        <w:rPr>
          <w:color w:val="000000"/>
          <w:sz w:val="24"/>
          <w:szCs w:val="24"/>
        </w:rPr>
      </w:pPr>
    </w:p>
    <w:p w:rsidR="00EE5CDB" w:rsidRDefault="00EE5CDB" w:rsidP="00EE5CDB">
      <w:pPr>
        <w:jc w:val="both"/>
        <w:rPr>
          <w:i/>
          <w:color w:val="000000"/>
          <w:sz w:val="24"/>
          <w:szCs w:val="24"/>
          <w:u w:val="single"/>
        </w:rPr>
      </w:pPr>
      <w:r w:rsidRPr="00D42227">
        <w:rPr>
          <w:bCs/>
          <w:i/>
          <w:color w:val="000000"/>
          <w:sz w:val="24"/>
          <w:szCs w:val="24"/>
          <w:u w:val="single"/>
        </w:rPr>
        <w:lastRenderedPageBreak/>
        <w:t>i)</w:t>
      </w:r>
      <w:r w:rsidRPr="00105A74">
        <w:rPr>
          <w:i/>
          <w:color w:val="000000"/>
          <w:sz w:val="24"/>
          <w:szCs w:val="24"/>
          <w:u w:val="single"/>
        </w:rPr>
        <w:t> </w:t>
      </w:r>
      <w:r w:rsidR="00A36A68">
        <w:rPr>
          <w:i/>
          <w:color w:val="000000"/>
          <w:sz w:val="24"/>
          <w:szCs w:val="24"/>
          <w:u w:val="single"/>
        </w:rPr>
        <w:t>v</w:t>
      </w:r>
      <w:r w:rsidRPr="00105A74">
        <w:rPr>
          <w:i/>
          <w:color w:val="000000"/>
          <w:sz w:val="24"/>
          <w:szCs w:val="24"/>
          <w:u w:val="single"/>
        </w:rPr>
        <w:t>liv stavby na okolní stavby a pozemky, ochrana okolí, vliv stavby na odtokové poměry v území,</w:t>
      </w:r>
    </w:p>
    <w:p w:rsidR="001F2DB2" w:rsidRDefault="001F2DB2" w:rsidP="001F2DB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Stavba nebude mít negativní vliv po dokončení na okolní pozemky a stavby. Prováděním ani následným užíváním nebudou ovlivněny vodní poměry ani jakost nebo množství podzemních vod.</w:t>
      </w:r>
    </w:p>
    <w:p w:rsidR="001F2DB2" w:rsidRDefault="001F2DB2" w:rsidP="00EE5C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  <w:t>Materiály použité na stavbu neobsahují zvlášť nebezpečné ani nebezpečné látky (dle přílohy 1 zákona č. 254/2001 Sb. v platném znění), neohrozí tedy jakost povrchových ani podzemních vod.</w:t>
      </w:r>
    </w:p>
    <w:p w:rsidR="00A36A68" w:rsidRDefault="00A36A68" w:rsidP="00EE5CDB">
      <w:pPr>
        <w:jc w:val="both"/>
        <w:rPr>
          <w:sz w:val="24"/>
          <w:szCs w:val="24"/>
        </w:rPr>
      </w:pPr>
    </w:p>
    <w:p w:rsidR="00EE5CDB" w:rsidRDefault="00EE5CDB" w:rsidP="00EE5CDB">
      <w:pPr>
        <w:jc w:val="both"/>
        <w:rPr>
          <w:i/>
          <w:color w:val="000000"/>
          <w:sz w:val="24"/>
          <w:szCs w:val="24"/>
          <w:u w:val="single"/>
        </w:rPr>
      </w:pPr>
      <w:r w:rsidRPr="00D42227">
        <w:rPr>
          <w:bCs/>
          <w:i/>
          <w:color w:val="000000"/>
          <w:sz w:val="24"/>
          <w:szCs w:val="24"/>
          <w:u w:val="single"/>
        </w:rPr>
        <w:t>j)</w:t>
      </w:r>
      <w:r w:rsidRPr="00105A74">
        <w:rPr>
          <w:i/>
          <w:color w:val="000000"/>
          <w:sz w:val="24"/>
          <w:szCs w:val="24"/>
          <w:u w:val="single"/>
        </w:rPr>
        <w:t> </w:t>
      </w:r>
      <w:r w:rsidR="00A36A68">
        <w:rPr>
          <w:i/>
          <w:color w:val="000000"/>
          <w:sz w:val="24"/>
          <w:szCs w:val="24"/>
          <w:u w:val="single"/>
        </w:rPr>
        <w:t>p</w:t>
      </w:r>
      <w:r w:rsidRPr="00105A74">
        <w:rPr>
          <w:i/>
          <w:color w:val="000000"/>
          <w:sz w:val="24"/>
          <w:szCs w:val="24"/>
          <w:u w:val="single"/>
        </w:rPr>
        <w:t>ožadavky na asanace, demolice, kácení dřevin,</w:t>
      </w:r>
    </w:p>
    <w:p w:rsidR="001F2DB2" w:rsidRDefault="001F2DB2" w:rsidP="001F2DB2">
      <w:pPr>
        <w:ind w:firstLine="708"/>
        <w:jc w:val="both"/>
        <w:rPr>
          <w:sz w:val="24"/>
          <w:szCs w:val="24"/>
        </w:rPr>
      </w:pPr>
      <w:r w:rsidRPr="00203B15">
        <w:rPr>
          <w:sz w:val="24"/>
          <w:szCs w:val="24"/>
        </w:rPr>
        <w:t>Nejsou žádné požadavky na asanace ani kácení na pozemku.</w:t>
      </w:r>
    </w:p>
    <w:p w:rsidR="001F2DB2" w:rsidRPr="00105A74" w:rsidRDefault="001F2DB2" w:rsidP="001F2DB2">
      <w:pPr>
        <w:ind w:firstLine="708"/>
        <w:jc w:val="both"/>
        <w:rPr>
          <w:sz w:val="24"/>
          <w:szCs w:val="24"/>
        </w:rPr>
      </w:pPr>
    </w:p>
    <w:p w:rsidR="00EE5CDB" w:rsidRDefault="00EE5CDB" w:rsidP="00EE5CDB">
      <w:pPr>
        <w:jc w:val="both"/>
        <w:rPr>
          <w:i/>
          <w:color w:val="000000"/>
          <w:sz w:val="24"/>
          <w:szCs w:val="24"/>
          <w:u w:val="single"/>
        </w:rPr>
      </w:pPr>
      <w:r w:rsidRPr="00D42227">
        <w:rPr>
          <w:bCs/>
          <w:i/>
          <w:color w:val="000000"/>
          <w:sz w:val="24"/>
          <w:szCs w:val="24"/>
          <w:u w:val="single"/>
        </w:rPr>
        <w:t>k)</w:t>
      </w:r>
      <w:r w:rsidRPr="00105A74">
        <w:rPr>
          <w:i/>
          <w:color w:val="000000"/>
          <w:sz w:val="24"/>
          <w:szCs w:val="24"/>
          <w:u w:val="single"/>
        </w:rPr>
        <w:t> </w:t>
      </w:r>
      <w:r w:rsidR="00A36A68">
        <w:rPr>
          <w:i/>
          <w:color w:val="000000"/>
          <w:sz w:val="24"/>
          <w:szCs w:val="24"/>
          <w:u w:val="single"/>
        </w:rPr>
        <w:t>p</w:t>
      </w:r>
      <w:r w:rsidRPr="00105A74">
        <w:rPr>
          <w:i/>
          <w:color w:val="000000"/>
          <w:sz w:val="24"/>
          <w:szCs w:val="24"/>
          <w:u w:val="single"/>
        </w:rPr>
        <w:t>ožadavky na maximální dočasné a trvalé zábory zemědělského půdního fondu nebo pozemků určených k plnění funkce lesa,</w:t>
      </w:r>
    </w:p>
    <w:p w:rsidR="001F2DB2" w:rsidRPr="00772715" w:rsidRDefault="001F2DB2" w:rsidP="002277A5">
      <w:pPr>
        <w:ind w:firstLine="708"/>
        <w:jc w:val="both"/>
        <w:rPr>
          <w:bCs/>
          <w:sz w:val="24"/>
          <w:szCs w:val="24"/>
          <w:vertAlign w:val="superscript"/>
        </w:rPr>
      </w:pPr>
      <w:r w:rsidRPr="00C8331A">
        <w:rPr>
          <w:sz w:val="24"/>
          <w:szCs w:val="24"/>
        </w:rPr>
        <w:t>Pozem</w:t>
      </w:r>
      <w:r w:rsidR="0094059D">
        <w:rPr>
          <w:sz w:val="24"/>
          <w:szCs w:val="24"/>
        </w:rPr>
        <w:t>e</w:t>
      </w:r>
      <w:r>
        <w:rPr>
          <w:sz w:val="24"/>
          <w:szCs w:val="24"/>
        </w:rPr>
        <w:t>k</w:t>
      </w:r>
      <w:r w:rsidRPr="00C8331A">
        <w:rPr>
          <w:sz w:val="24"/>
          <w:szCs w:val="24"/>
        </w:rPr>
        <w:t xml:space="preserve"> </w:t>
      </w:r>
      <w:proofErr w:type="spellStart"/>
      <w:r w:rsidRPr="00C8331A">
        <w:rPr>
          <w:sz w:val="24"/>
          <w:szCs w:val="24"/>
        </w:rPr>
        <w:t>parc</w:t>
      </w:r>
      <w:proofErr w:type="spellEnd"/>
      <w:r w:rsidRPr="00C8331A">
        <w:rPr>
          <w:sz w:val="24"/>
          <w:szCs w:val="24"/>
        </w:rPr>
        <w:t>. č.</w:t>
      </w:r>
      <w:r>
        <w:rPr>
          <w:sz w:val="24"/>
          <w:szCs w:val="24"/>
        </w:rPr>
        <w:t xml:space="preserve"> </w:t>
      </w:r>
      <w:r w:rsidR="0094059D">
        <w:rPr>
          <w:sz w:val="24"/>
          <w:szCs w:val="24"/>
        </w:rPr>
        <w:t>4084</w:t>
      </w:r>
      <w:r w:rsidRPr="00C8331A">
        <w:rPr>
          <w:sz w:val="24"/>
          <w:szCs w:val="24"/>
        </w:rPr>
        <w:t xml:space="preserve"> </w:t>
      </w:r>
      <w:r w:rsidR="002277A5">
        <w:rPr>
          <w:sz w:val="24"/>
          <w:szCs w:val="24"/>
        </w:rPr>
        <w:t xml:space="preserve">je veden jako zastavěná plocha a nádvoří a </w:t>
      </w:r>
      <w:r w:rsidRPr="00C8331A">
        <w:rPr>
          <w:sz w:val="24"/>
          <w:szCs w:val="24"/>
        </w:rPr>
        <w:t>ne</w:t>
      </w:r>
      <w:r w:rsidR="0094059D">
        <w:rPr>
          <w:sz w:val="24"/>
          <w:szCs w:val="24"/>
        </w:rPr>
        <w:t>ní</w:t>
      </w:r>
      <w:r w:rsidRPr="00C8331A">
        <w:rPr>
          <w:sz w:val="24"/>
          <w:szCs w:val="24"/>
        </w:rPr>
        <w:t xml:space="preserve"> pod ochranou zemědělského půdního fondu nebo pozem</w:t>
      </w:r>
      <w:r w:rsidR="0094059D">
        <w:rPr>
          <w:sz w:val="24"/>
          <w:szCs w:val="24"/>
        </w:rPr>
        <w:t>ek</w:t>
      </w:r>
      <w:r w:rsidRPr="00C8331A">
        <w:rPr>
          <w:sz w:val="24"/>
          <w:szCs w:val="24"/>
        </w:rPr>
        <w:t xml:space="preserve"> určen</w:t>
      </w:r>
      <w:r w:rsidR="002277A5">
        <w:rPr>
          <w:sz w:val="24"/>
          <w:szCs w:val="24"/>
        </w:rPr>
        <w:t>ý</w:t>
      </w:r>
      <w:r w:rsidRPr="00C8331A">
        <w:rPr>
          <w:sz w:val="24"/>
          <w:szCs w:val="24"/>
        </w:rPr>
        <w:t xml:space="preserve"> k plnění funkce lesa.</w:t>
      </w:r>
      <w:r w:rsidR="0094059D">
        <w:rPr>
          <w:sz w:val="24"/>
          <w:szCs w:val="24"/>
        </w:rPr>
        <w:t xml:space="preserve"> Pozemek </w:t>
      </w:r>
      <w:proofErr w:type="spellStart"/>
      <w:r w:rsidR="0094059D">
        <w:rPr>
          <w:sz w:val="24"/>
          <w:szCs w:val="24"/>
        </w:rPr>
        <w:t>parc</w:t>
      </w:r>
      <w:proofErr w:type="spellEnd"/>
      <w:r w:rsidR="0094059D">
        <w:rPr>
          <w:sz w:val="24"/>
          <w:szCs w:val="24"/>
        </w:rPr>
        <w:t xml:space="preserve">. č. 4085 </w:t>
      </w:r>
      <w:r w:rsidR="00D251A8">
        <w:rPr>
          <w:sz w:val="24"/>
          <w:szCs w:val="24"/>
        </w:rPr>
        <w:t xml:space="preserve">je veden jako zahrada a </w:t>
      </w:r>
      <w:r w:rsidR="0094059D">
        <w:rPr>
          <w:sz w:val="24"/>
          <w:szCs w:val="24"/>
        </w:rPr>
        <w:t>bude využíván jako příjezd ke stavbě a pro dočasné skladování stavebního materiálu.</w:t>
      </w:r>
    </w:p>
    <w:p w:rsidR="001F2DB2" w:rsidRPr="00105A74" w:rsidRDefault="001F2DB2" w:rsidP="00EE5CDB">
      <w:pPr>
        <w:jc w:val="both"/>
        <w:rPr>
          <w:i/>
          <w:color w:val="000000"/>
          <w:sz w:val="24"/>
          <w:szCs w:val="24"/>
          <w:u w:val="single"/>
        </w:rPr>
      </w:pPr>
    </w:p>
    <w:p w:rsidR="00EE5CDB" w:rsidRPr="0094059D" w:rsidRDefault="00EE5CDB" w:rsidP="00EE5CDB">
      <w:pPr>
        <w:jc w:val="both"/>
        <w:rPr>
          <w:i/>
          <w:color w:val="000000"/>
          <w:sz w:val="24"/>
          <w:szCs w:val="24"/>
          <w:u w:val="single"/>
        </w:rPr>
      </w:pPr>
      <w:r w:rsidRPr="0094059D">
        <w:rPr>
          <w:bCs/>
          <w:i/>
          <w:color w:val="000000"/>
          <w:sz w:val="24"/>
          <w:szCs w:val="24"/>
          <w:u w:val="single"/>
        </w:rPr>
        <w:t>l)</w:t>
      </w:r>
      <w:r w:rsidRPr="0094059D">
        <w:rPr>
          <w:i/>
          <w:color w:val="000000"/>
          <w:sz w:val="24"/>
          <w:szCs w:val="24"/>
          <w:u w:val="single"/>
        </w:rPr>
        <w:t> </w:t>
      </w:r>
      <w:r w:rsidR="00A36A68" w:rsidRPr="0094059D">
        <w:rPr>
          <w:i/>
          <w:color w:val="000000"/>
          <w:sz w:val="24"/>
          <w:szCs w:val="24"/>
          <w:u w:val="single"/>
        </w:rPr>
        <w:t>ú</w:t>
      </w:r>
      <w:r w:rsidRPr="0094059D">
        <w:rPr>
          <w:i/>
          <w:color w:val="000000"/>
          <w:sz w:val="24"/>
          <w:szCs w:val="24"/>
          <w:u w:val="single"/>
        </w:rPr>
        <w:t xml:space="preserve">zemně technické </w:t>
      </w:r>
      <w:proofErr w:type="gramStart"/>
      <w:r w:rsidRPr="0094059D">
        <w:rPr>
          <w:i/>
          <w:color w:val="000000"/>
          <w:sz w:val="24"/>
          <w:szCs w:val="24"/>
          <w:u w:val="single"/>
        </w:rPr>
        <w:t>podmínky - zejména</w:t>
      </w:r>
      <w:proofErr w:type="gramEnd"/>
      <w:r w:rsidRPr="0094059D">
        <w:rPr>
          <w:i/>
          <w:color w:val="000000"/>
          <w:sz w:val="24"/>
          <w:szCs w:val="24"/>
          <w:u w:val="single"/>
        </w:rPr>
        <w:t xml:space="preserve"> možnost napojení na stávající dopravní a technickou infrastrukturu, možnost bezbariérového přístupu k navrhované stavbě,</w:t>
      </w:r>
    </w:p>
    <w:p w:rsidR="001F2DB2" w:rsidRDefault="0094059D" w:rsidP="001F2DB2">
      <w:pPr>
        <w:ind w:firstLine="708"/>
        <w:rPr>
          <w:bCs/>
          <w:sz w:val="24"/>
          <w:szCs w:val="24"/>
        </w:rPr>
      </w:pPr>
      <w:r w:rsidRPr="0094059D">
        <w:rPr>
          <w:bCs/>
          <w:sz w:val="24"/>
          <w:szCs w:val="24"/>
        </w:rPr>
        <w:t>Investor nepožaduje řešení bezbariérového přístupu stavby</w:t>
      </w:r>
      <w:r w:rsidR="001F2DB2" w:rsidRPr="0094059D">
        <w:rPr>
          <w:bCs/>
          <w:sz w:val="24"/>
          <w:szCs w:val="24"/>
        </w:rPr>
        <w:t>.</w:t>
      </w:r>
      <w:r w:rsidRPr="0094059D">
        <w:rPr>
          <w:bCs/>
          <w:sz w:val="24"/>
          <w:szCs w:val="24"/>
        </w:rPr>
        <w:t xml:space="preserve"> Po drobných úpravách lze </w:t>
      </w:r>
      <w:r>
        <w:rPr>
          <w:bCs/>
          <w:sz w:val="24"/>
          <w:szCs w:val="24"/>
        </w:rPr>
        <w:t>stavbu upravit</w:t>
      </w:r>
      <w:r w:rsidRPr="0094059D">
        <w:rPr>
          <w:bCs/>
          <w:sz w:val="24"/>
          <w:szCs w:val="24"/>
        </w:rPr>
        <w:t xml:space="preserve"> k bezbariérovému </w:t>
      </w:r>
      <w:r>
        <w:rPr>
          <w:bCs/>
          <w:sz w:val="24"/>
          <w:szCs w:val="24"/>
        </w:rPr>
        <w:t>užívání.</w:t>
      </w:r>
    </w:p>
    <w:p w:rsidR="0094059D" w:rsidRPr="001F2DB2" w:rsidRDefault="0094059D" w:rsidP="001F2DB2">
      <w:pPr>
        <w:ind w:firstLine="708"/>
        <w:rPr>
          <w:sz w:val="24"/>
          <w:szCs w:val="24"/>
        </w:rPr>
      </w:pPr>
      <w:r>
        <w:rPr>
          <w:sz w:val="24"/>
          <w:szCs w:val="24"/>
        </w:rPr>
        <w:t>Stavba bude napojena na rozvody vody a kanalizace – jedná se o vnější část vnitřních rozvodů.</w:t>
      </w:r>
    </w:p>
    <w:p w:rsidR="001F2DB2" w:rsidRPr="00105A74" w:rsidRDefault="001F2DB2" w:rsidP="00EE5CDB">
      <w:pPr>
        <w:jc w:val="both"/>
        <w:rPr>
          <w:color w:val="000000"/>
          <w:sz w:val="24"/>
          <w:szCs w:val="24"/>
        </w:rPr>
      </w:pPr>
    </w:p>
    <w:p w:rsidR="00EE5CDB" w:rsidRDefault="00EE5CDB" w:rsidP="00EE5CDB">
      <w:pPr>
        <w:jc w:val="both"/>
        <w:rPr>
          <w:i/>
          <w:color w:val="000000"/>
          <w:sz w:val="24"/>
          <w:szCs w:val="24"/>
          <w:u w:val="single"/>
        </w:rPr>
      </w:pPr>
      <w:r w:rsidRPr="00D42227">
        <w:rPr>
          <w:bCs/>
          <w:i/>
          <w:color w:val="000000"/>
          <w:sz w:val="24"/>
          <w:szCs w:val="24"/>
          <w:u w:val="single"/>
        </w:rPr>
        <w:t>m)</w:t>
      </w:r>
      <w:r w:rsidRPr="00105A74">
        <w:rPr>
          <w:i/>
          <w:color w:val="000000"/>
          <w:sz w:val="24"/>
          <w:szCs w:val="24"/>
          <w:u w:val="single"/>
        </w:rPr>
        <w:t> </w:t>
      </w:r>
      <w:r w:rsidR="00A36A68">
        <w:rPr>
          <w:i/>
          <w:color w:val="000000"/>
          <w:sz w:val="24"/>
          <w:szCs w:val="24"/>
          <w:u w:val="single"/>
        </w:rPr>
        <w:t>v</w:t>
      </w:r>
      <w:r w:rsidRPr="00105A74">
        <w:rPr>
          <w:i/>
          <w:color w:val="000000"/>
          <w:sz w:val="24"/>
          <w:szCs w:val="24"/>
          <w:u w:val="single"/>
        </w:rPr>
        <w:t>ěcné a časové vazby stavby, podmiňující, vyvolané, související investice,</w:t>
      </w:r>
    </w:p>
    <w:p w:rsidR="001F2DB2" w:rsidRPr="001F2DB2" w:rsidRDefault="001F2DB2" w:rsidP="001F2DB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Zpracovateli nejsou známy žádné vazby a podmínky, které by mohly ovlivnit vlastní stavební práce, a to ani věcné ani časové.</w:t>
      </w:r>
    </w:p>
    <w:p w:rsidR="001F2DB2" w:rsidRPr="00105A74" w:rsidRDefault="001F2DB2" w:rsidP="00EE5CDB">
      <w:pPr>
        <w:jc w:val="both"/>
        <w:rPr>
          <w:color w:val="000000"/>
          <w:sz w:val="24"/>
          <w:szCs w:val="24"/>
        </w:rPr>
      </w:pPr>
    </w:p>
    <w:p w:rsidR="00EE5CDB" w:rsidRDefault="00EE5CDB" w:rsidP="00EE5CDB">
      <w:pPr>
        <w:jc w:val="both"/>
        <w:rPr>
          <w:i/>
          <w:color w:val="000000"/>
          <w:sz w:val="24"/>
          <w:szCs w:val="24"/>
          <w:u w:val="single"/>
        </w:rPr>
      </w:pPr>
      <w:r w:rsidRPr="00D42227">
        <w:rPr>
          <w:bCs/>
          <w:i/>
          <w:color w:val="000000"/>
          <w:sz w:val="24"/>
          <w:szCs w:val="24"/>
          <w:u w:val="single"/>
        </w:rPr>
        <w:t>n)</w:t>
      </w:r>
      <w:r w:rsidR="00A36A68">
        <w:rPr>
          <w:bCs/>
          <w:i/>
          <w:color w:val="000000"/>
          <w:sz w:val="24"/>
          <w:szCs w:val="24"/>
          <w:u w:val="single"/>
        </w:rPr>
        <w:t xml:space="preserve"> </w:t>
      </w:r>
      <w:r w:rsidR="00A36A68">
        <w:rPr>
          <w:i/>
          <w:color w:val="000000"/>
          <w:sz w:val="24"/>
          <w:szCs w:val="24"/>
          <w:u w:val="single"/>
        </w:rPr>
        <w:t>s</w:t>
      </w:r>
      <w:r w:rsidRPr="00105A74">
        <w:rPr>
          <w:i/>
          <w:color w:val="000000"/>
          <w:sz w:val="24"/>
          <w:szCs w:val="24"/>
          <w:u w:val="single"/>
        </w:rPr>
        <w:t>eznam pozemků podle katastru nemovitostí, na kterých se stavba provádí,</w:t>
      </w:r>
    </w:p>
    <w:p w:rsidR="001F2DB2" w:rsidRPr="001F2DB2" w:rsidRDefault="002277A5" w:rsidP="00EE5CDB">
      <w:pPr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inline distT="0" distB="0" distL="0" distR="0">
            <wp:extent cx="5939790" cy="583565"/>
            <wp:effectExtent l="0" t="0" r="3810" b="698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4084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583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2DB2" w:rsidRPr="00D42227" w:rsidRDefault="002277A5" w:rsidP="00EE5CDB">
      <w:pPr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inline distT="0" distB="0" distL="0" distR="0">
            <wp:extent cx="5939790" cy="589280"/>
            <wp:effectExtent l="0" t="0" r="3810" b="127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085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2227" w:rsidRDefault="002277A5" w:rsidP="00EE5CDB">
      <w:pPr>
        <w:jc w:val="both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Sousední parcely</w:t>
      </w:r>
    </w:p>
    <w:p w:rsidR="002277A5" w:rsidRDefault="002277A5" w:rsidP="00EE5CDB">
      <w:pPr>
        <w:jc w:val="both"/>
        <w:rPr>
          <w:i/>
          <w:color w:val="000000"/>
          <w:sz w:val="24"/>
          <w:szCs w:val="24"/>
          <w:u w:val="single"/>
        </w:rPr>
      </w:pPr>
      <w:r w:rsidRPr="002277A5">
        <w:rPr>
          <w:noProof/>
          <w:color w:val="000000"/>
          <w:sz w:val="24"/>
          <w:szCs w:val="24"/>
        </w:rPr>
        <w:drawing>
          <wp:inline distT="0" distB="0" distL="0" distR="0">
            <wp:extent cx="5939790" cy="565150"/>
            <wp:effectExtent l="0" t="0" r="3810" b="635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4083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56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77A5" w:rsidRDefault="002277A5" w:rsidP="00EE5CDB">
      <w:pPr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inline distT="0" distB="0" distL="0" distR="0">
            <wp:extent cx="5939790" cy="559435"/>
            <wp:effectExtent l="0" t="0" r="381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4086_2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55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77A5" w:rsidRDefault="002277A5" w:rsidP="00EE5CDB">
      <w:pPr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inline distT="0" distB="0" distL="0" distR="0">
            <wp:extent cx="5939790" cy="577215"/>
            <wp:effectExtent l="0" t="0" r="381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4132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577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77A5" w:rsidRPr="002277A5" w:rsidRDefault="002277A5" w:rsidP="00EE5CDB">
      <w:pPr>
        <w:jc w:val="both"/>
        <w:rPr>
          <w:color w:val="000000"/>
          <w:sz w:val="24"/>
          <w:szCs w:val="24"/>
        </w:rPr>
      </w:pPr>
    </w:p>
    <w:p w:rsidR="00EE5CDB" w:rsidRPr="002277A5" w:rsidRDefault="00EE5CDB" w:rsidP="00EE5CDB">
      <w:pPr>
        <w:jc w:val="both"/>
        <w:rPr>
          <w:i/>
          <w:color w:val="000000"/>
          <w:sz w:val="24"/>
          <w:szCs w:val="24"/>
          <w:u w:val="single"/>
        </w:rPr>
      </w:pPr>
      <w:r w:rsidRPr="002277A5">
        <w:rPr>
          <w:bCs/>
          <w:i/>
          <w:color w:val="000000"/>
          <w:sz w:val="24"/>
          <w:szCs w:val="24"/>
          <w:u w:val="single"/>
        </w:rPr>
        <w:t>o)</w:t>
      </w:r>
      <w:r w:rsidRPr="002277A5">
        <w:rPr>
          <w:i/>
          <w:color w:val="000000"/>
          <w:sz w:val="24"/>
          <w:szCs w:val="24"/>
          <w:u w:val="single"/>
        </w:rPr>
        <w:t> </w:t>
      </w:r>
      <w:r w:rsidR="00A36A68" w:rsidRPr="002277A5">
        <w:rPr>
          <w:i/>
          <w:color w:val="000000"/>
          <w:sz w:val="24"/>
          <w:szCs w:val="24"/>
          <w:u w:val="single"/>
        </w:rPr>
        <w:t>s</w:t>
      </w:r>
      <w:r w:rsidRPr="002277A5">
        <w:rPr>
          <w:i/>
          <w:color w:val="000000"/>
          <w:sz w:val="24"/>
          <w:szCs w:val="24"/>
          <w:u w:val="single"/>
        </w:rPr>
        <w:t>eznam pozemků podle katastru nemovitostí, na kterých vznikne ochranné nebo bezpečnostní pásmo.</w:t>
      </w:r>
    </w:p>
    <w:p w:rsidR="00EE5CDB" w:rsidRDefault="00D42227" w:rsidP="00EE5CDB">
      <w:pPr>
        <w:jc w:val="both"/>
        <w:rPr>
          <w:sz w:val="24"/>
          <w:szCs w:val="24"/>
        </w:rPr>
      </w:pPr>
      <w:r w:rsidRPr="002277A5">
        <w:rPr>
          <w:sz w:val="24"/>
          <w:szCs w:val="24"/>
        </w:rPr>
        <w:tab/>
        <w:t xml:space="preserve">Ochranná ani bezpečnostní pásma </w:t>
      </w:r>
      <w:r w:rsidR="00A36A68" w:rsidRPr="002277A5">
        <w:rPr>
          <w:sz w:val="24"/>
          <w:szCs w:val="24"/>
        </w:rPr>
        <w:t xml:space="preserve">danou stavbou </w:t>
      </w:r>
      <w:r w:rsidRPr="002277A5">
        <w:rPr>
          <w:sz w:val="24"/>
          <w:szCs w:val="24"/>
        </w:rPr>
        <w:t>ne</w:t>
      </w:r>
      <w:r w:rsidR="00A36A68" w:rsidRPr="002277A5">
        <w:rPr>
          <w:sz w:val="24"/>
          <w:szCs w:val="24"/>
        </w:rPr>
        <w:t>vzn</w:t>
      </w:r>
      <w:r w:rsidRPr="002277A5">
        <w:rPr>
          <w:sz w:val="24"/>
          <w:szCs w:val="24"/>
        </w:rPr>
        <w:t>ikají.</w:t>
      </w:r>
    </w:p>
    <w:p w:rsidR="002277A5" w:rsidRDefault="002277A5" w:rsidP="00EE5CDB">
      <w:pPr>
        <w:jc w:val="both"/>
        <w:rPr>
          <w:sz w:val="24"/>
          <w:szCs w:val="24"/>
        </w:rPr>
      </w:pPr>
    </w:p>
    <w:p w:rsidR="00D42227" w:rsidRPr="00D42227" w:rsidRDefault="00D42227" w:rsidP="00D42227">
      <w:pPr>
        <w:rPr>
          <w:b/>
          <w:bCs/>
          <w:sz w:val="28"/>
          <w:szCs w:val="28"/>
          <w:u w:val="single"/>
        </w:rPr>
      </w:pPr>
      <w:r w:rsidRPr="00D42227">
        <w:rPr>
          <w:b/>
          <w:bCs/>
          <w:sz w:val="28"/>
          <w:szCs w:val="28"/>
          <w:u w:val="single"/>
        </w:rPr>
        <w:lastRenderedPageBreak/>
        <w:t>B.2 – Celkový popis stavby</w:t>
      </w:r>
    </w:p>
    <w:p w:rsidR="00D42227" w:rsidRDefault="00D42227" w:rsidP="00D42227">
      <w:pPr>
        <w:tabs>
          <w:tab w:val="left" w:pos="0"/>
        </w:tabs>
        <w:rPr>
          <w:b/>
          <w:bCs/>
          <w:sz w:val="28"/>
          <w:szCs w:val="28"/>
          <w:u w:val="single"/>
        </w:rPr>
      </w:pPr>
    </w:p>
    <w:p w:rsidR="00D42227" w:rsidRPr="006A251B" w:rsidRDefault="00D42227" w:rsidP="00D42227">
      <w:pPr>
        <w:rPr>
          <w:i/>
          <w:sz w:val="24"/>
          <w:szCs w:val="24"/>
          <w:u w:val="single"/>
        </w:rPr>
      </w:pPr>
      <w:r w:rsidRPr="006A251B">
        <w:rPr>
          <w:i/>
          <w:sz w:val="24"/>
          <w:szCs w:val="24"/>
          <w:u w:val="single"/>
        </w:rPr>
        <w:t xml:space="preserve">a)   </w:t>
      </w:r>
      <w:r w:rsidR="00A36A68">
        <w:rPr>
          <w:i/>
          <w:sz w:val="24"/>
          <w:szCs w:val="24"/>
          <w:u w:val="single"/>
        </w:rPr>
        <w:t>n</w:t>
      </w:r>
      <w:r w:rsidRPr="006A251B">
        <w:rPr>
          <w:i/>
          <w:sz w:val="24"/>
          <w:szCs w:val="24"/>
          <w:u w:val="single"/>
        </w:rPr>
        <w:t>ová stavba nebo změna dokončené stavby</w:t>
      </w:r>
    </w:p>
    <w:p w:rsidR="00E232E6" w:rsidRDefault="00D42227" w:rsidP="00E232E6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Jedná se o stavební úpravy dokončené stavby, a to </w:t>
      </w:r>
      <w:r>
        <w:rPr>
          <w:sz w:val="24"/>
        </w:rPr>
        <w:t xml:space="preserve">návrh </w:t>
      </w:r>
      <w:r w:rsidR="00E232E6">
        <w:rPr>
          <w:sz w:val="24"/>
        </w:rPr>
        <w:t xml:space="preserve">venkovní </w:t>
      </w:r>
      <w:r w:rsidR="00E232E6">
        <w:rPr>
          <w:sz w:val="24"/>
          <w:szCs w:val="24"/>
        </w:rPr>
        <w:t>herny pro děti a sociálního zařízení pro údržbu zahrady</w:t>
      </w:r>
      <w:r w:rsidR="00E232E6">
        <w:rPr>
          <w:sz w:val="24"/>
        </w:rPr>
        <w:t xml:space="preserve">. Součástí bude </w:t>
      </w:r>
      <w:r w:rsidR="00E232E6">
        <w:rPr>
          <w:sz w:val="24"/>
          <w:szCs w:val="24"/>
        </w:rPr>
        <w:t xml:space="preserve">napojení na nové rozvody vody </w:t>
      </w:r>
      <w:r w:rsidR="00B91AA9">
        <w:rPr>
          <w:sz w:val="24"/>
          <w:szCs w:val="24"/>
        </w:rPr>
        <w:t>s </w:t>
      </w:r>
      <w:r w:rsidR="00E232E6">
        <w:rPr>
          <w:sz w:val="24"/>
          <w:szCs w:val="24"/>
        </w:rPr>
        <w:t>kanalizac</w:t>
      </w:r>
      <w:r w:rsidR="00B91AA9">
        <w:rPr>
          <w:sz w:val="24"/>
          <w:szCs w:val="24"/>
        </w:rPr>
        <w:t>í a rozvody elektroinstalací</w:t>
      </w:r>
      <w:r w:rsidR="00E232E6">
        <w:rPr>
          <w:sz w:val="24"/>
          <w:szCs w:val="24"/>
        </w:rPr>
        <w:t xml:space="preserve"> (jedná se o vnější část vnitřních rozvodů vody</w:t>
      </w:r>
      <w:r w:rsidR="00B91AA9">
        <w:rPr>
          <w:sz w:val="24"/>
          <w:szCs w:val="24"/>
        </w:rPr>
        <w:t>, kanalizace a elektro</w:t>
      </w:r>
      <w:r w:rsidR="00E232E6">
        <w:rPr>
          <w:sz w:val="24"/>
          <w:szCs w:val="24"/>
        </w:rPr>
        <w:t xml:space="preserve"> – řešeno územním souhlasem). Dále budou vybudovány nové zpevněné plochy ze zámkové dlažby – řešeno územním souhlasem.</w:t>
      </w:r>
    </w:p>
    <w:p w:rsidR="00D42227" w:rsidRDefault="00D42227" w:rsidP="00D42227">
      <w:pPr>
        <w:tabs>
          <w:tab w:val="left" w:pos="0"/>
        </w:tabs>
        <w:jc w:val="both"/>
        <w:rPr>
          <w:sz w:val="24"/>
          <w:szCs w:val="24"/>
        </w:rPr>
      </w:pPr>
    </w:p>
    <w:p w:rsidR="00D42227" w:rsidRPr="006A251B" w:rsidRDefault="00D42227" w:rsidP="00D42227">
      <w:pPr>
        <w:tabs>
          <w:tab w:val="left" w:pos="0"/>
        </w:tabs>
        <w:rPr>
          <w:b/>
          <w:i/>
          <w:sz w:val="28"/>
          <w:szCs w:val="28"/>
        </w:rPr>
      </w:pPr>
      <w:r w:rsidRPr="006A251B">
        <w:rPr>
          <w:i/>
          <w:sz w:val="24"/>
          <w:szCs w:val="24"/>
          <w:u w:val="single"/>
        </w:rPr>
        <w:t xml:space="preserve">b)   </w:t>
      </w:r>
      <w:r w:rsidR="00A36A68">
        <w:rPr>
          <w:i/>
          <w:sz w:val="24"/>
          <w:szCs w:val="24"/>
          <w:u w:val="single"/>
        </w:rPr>
        <w:t>ú</w:t>
      </w:r>
      <w:r w:rsidRPr="006A251B">
        <w:rPr>
          <w:i/>
          <w:sz w:val="24"/>
          <w:szCs w:val="24"/>
          <w:u w:val="single"/>
        </w:rPr>
        <w:t>čel užívání stavby</w:t>
      </w:r>
    </w:p>
    <w:p w:rsidR="00D42227" w:rsidRDefault="00D42227" w:rsidP="00D4222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  <w:t xml:space="preserve">Jedná se o stavbu občanského vybavení. Budova </w:t>
      </w:r>
      <w:r w:rsidR="00E232E6">
        <w:rPr>
          <w:sz w:val="24"/>
          <w:szCs w:val="24"/>
        </w:rPr>
        <w:t>slouží v současnosti jako hospodářská budova mateřské školky.</w:t>
      </w:r>
    </w:p>
    <w:p w:rsidR="00D42227" w:rsidRDefault="00D42227" w:rsidP="00D42227">
      <w:pPr>
        <w:tabs>
          <w:tab w:val="left" w:pos="0"/>
        </w:tabs>
        <w:jc w:val="both"/>
        <w:rPr>
          <w:sz w:val="24"/>
          <w:szCs w:val="24"/>
        </w:rPr>
      </w:pPr>
    </w:p>
    <w:p w:rsidR="00D42227" w:rsidRPr="006A251B" w:rsidRDefault="00D42227" w:rsidP="00D42227">
      <w:pPr>
        <w:tabs>
          <w:tab w:val="left" w:pos="0"/>
        </w:tabs>
        <w:rPr>
          <w:i/>
          <w:sz w:val="24"/>
          <w:szCs w:val="24"/>
          <w:u w:val="single"/>
        </w:rPr>
      </w:pPr>
      <w:r w:rsidRPr="006A251B">
        <w:rPr>
          <w:i/>
          <w:sz w:val="24"/>
          <w:szCs w:val="24"/>
          <w:u w:val="single"/>
        </w:rPr>
        <w:t xml:space="preserve">c)   </w:t>
      </w:r>
      <w:r w:rsidR="00A36A68">
        <w:rPr>
          <w:i/>
          <w:sz w:val="24"/>
          <w:szCs w:val="24"/>
          <w:u w:val="single"/>
        </w:rPr>
        <w:t>t</w:t>
      </w:r>
      <w:r w:rsidRPr="006A251B">
        <w:rPr>
          <w:i/>
          <w:sz w:val="24"/>
          <w:szCs w:val="24"/>
          <w:u w:val="single"/>
        </w:rPr>
        <w:t>rvalá nebo dočasná stavba</w:t>
      </w:r>
    </w:p>
    <w:p w:rsidR="00D42227" w:rsidRPr="00C8331A" w:rsidRDefault="00D42227" w:rsidP="00D42227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  <w:t>Jedná se o trvalou stavbu.</w:t>
      </w:r>
    </w:p>
    <w:p w:rsidR="00D42227" w:rsidRDefault="00D42227" w:rsidP="00D42227">
      <w:pPr>
        <w:tabs>
          <w:tab w:val="left" w:pos="0"/>
        </w:tabs>
        <w:rPr>
          <w:i/>
          <w:sz w:val="24"/>
          <w:szCs w:val="24"/>
          <w:u w:val="single"/>
        </w:rPr>
      </w:pPr>
    </w:p>
    <w:p w:rsidR="00D42227" w:rsidRPr="00691880" w:rsidRDefault="00D42227" w:rsidP="00D42227">
      <w:pPr>
        <w:jc w:val="both"/>
        <w:rPr>
          <w:i/>
          <w:color w:val="000000"/>
          <w:sz w:val="24"/>
          <w:szCs w:val="24"/>
          <w:u w:val="single"/>
        </w:rPr>
      </w:pPr>
      <w:r w:rsidRPr="00691880">
        <w:rPr>
          <w:bCs/>
          <w:i/>
          <w:color w:val="000000"/>
          <w:sz w:val="24"/>
          <w:szCs w:val="24"/>
          <w:u w:val="single"/>
        </w:rPr>
        <w:t>d)</w:t>
      </w:r>
      <w:r w:rsidRPr="00691880">
        <w:rPr>
          <w:i/>
          <w:color w:val="000000"/>
          <w:sz w:val="24"/>
          <w:szCs w:val="24"/>
          <w:u w:val="single"/>
        </w:rPr>
        <w:t> </w:t>
      </w:r>
      <w:r w:rsidR="00A36A68" w:rsidRPr="00691880">
        <w:rPr>
          <w:i/>
          <w:color w:val="000000"/>
          <w:sz w:val="24"/>
          <w:szCs w:val="24"/>
          <w:u w:val="single"/>
        </w:rPr>
        <w:t>i</w:t>
      </w:r>
      <w:r w:rsidRPr="00691880">
        <w:rPr>
          <w:i/>
          <w:color w:val="000000"/>
          <w:sz w:val="24"/>
          <w:szCs w:val="24"/>
          <w:u w:val="single"/>
        </w:rPr>
        <w:t>nformace o vydaných rozhodnutích o povolení výjimky z technických požadavků na stavby a technických požadavků zabezpečujících bezbariérové užívání stavby,</w:t>
      </w:r>
    </w:p>
    <w:p w:rsidR="00D42227" w:rsidRPr="00105A74" w:rsidRDefault="00691880" w:rsidP="00D42227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 danou stavbu nebyly vydány rozhodnutí o povelní z výjimky z technických požadavků na stavbu a technických požadavků zabezpečujících bezbariérové užívání stavby.</w:t>
      </w:r>
    </w:p>
    <w:p w:rsidR="00D42227" w:rsidRDefault="00D42227" w:rsidP="00D42227">
      <w:pPr>
        <w:jc w:val="both"/>
        <w:rPr>
          <w:sz w:val="24"/>
          <w:szCs w:val="24"/>
        </w:rPr>
      </w:pPr>
    </w:p>
    <w:p w:rsidR="00D42227" w:rsidRPr="00105A74" w:rsidRDefault="00D42227" w:rsidP="00D42227">
      <w:pPr>
        <w:jc w:val="both"/>
        <w:rPr>
          <w:i/>
          <w:color w:val="000000"/>
          <w:sz w:val="24"/>
          <w:szCs w:val="24"/>
          <w:u w:val="single"/>
        </w:rPr>
      </w:pPr>
      <w:r w:rsidRPr="00D42227">
        <w:rPr>
          <w:bCs/>
          <w:i/>
          <w:color w:val="000000"/>
          <w:sz w:val="24"/>
          <w:szCs w:val="24"/>
          <w:u w:val="single"/>
        </w:rPr>
        <w:t>e)</w:t>
      </w:r>
      <w:r w:rsidRPr="00105A74">
        <w:rPr>
          <w:i/>
          <w:color w:val="000000"/>
          <w:sz w:val="24"/>
          <w:szCs w:val="24"/>
          <w:u w:val="single"/>
        </w:rPr>
        <w:t> </w:t>
      </w:r>
      <w:r w:rsidR="00A36A68">
        <w:rPr>
          <w:i/>
          <w:color w:val="000000"/>
          <w:sz w:val="24"/>
          <w:szCs w:val="24"/>
          <w:u w:val="single"/>
        </w:rPr>
        <w:t>i</w:t>
      </w:r>
      <w:r w:rsidRPr="00105A74">
        <w:rPr>
          <w:i/>
          <w:color w:val="000000"/>
          <w:sz w:val="24"/>
          <w:szCs w:val="24"/>
          <w:u w:val="single"/>
        </w:rPr>
        <w:t>nformace o tom, zda a v jakých částech dokumentace jsou zohledněny podmínky závazných stanovisek dotčených orgánů,</w:t>
      </w:r>
    </w:p>
    <w:p w:rsidR="00D42227" w:rsidRPr="004F645B" w:rsidRDefault="001D10F4" w:rsidP="00A36A68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2"/>
          <w:szCs w:val="22"/>
        </w:rPr>
        <w:tab/>
      </w:r>
      <w:r w:rsidRPr="004F645B">
        <w:rPr>
          <w:sz w:val="24"/>
          <w:szCs w:val="24"/>
        </w:rPr>
        <w:t>Zohlednění případných připomínek dotčených orgánů bude doplněno dodatkem k souhrnné zprávě při podání na stavební úřad. Architektonické řešení objektu zůstane stávající.</w:t>
      </w:r>
    </w:p>
    <w:p w:rsidR="00D42227" w:rsidRDefault="00D42227" w:rsidP="00D42227">
      <w:pPr>
        <w:jc w:val="both"/>
        <w:rPr>
          <w:sz w:val="24"/>
          <w:szCs w:val="24"/>
        </w:rPr>
      </w:pPr>
    </w:p>
    <w:p w:rsidR="00D42227" w:rsidRPr="006A251B" w:rsidRDefault="00D42227" w:rsidP="00D42227">
      <w:pPr>
        <w:tabs>
          <w:tab w:val="left" w:pos="0"/>
        </w:tabs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f</w:t>
      </w:r>
      <w:r w:rsidRPr="006A251B">
        <w:rPr>
          <w:i/>
          <w:sz w:val="24"/>
          <w:szCs w:val="24"/>
          <w:u w:val="single"/>
        </w:rPr>
        <w:t xml:space="preserve">)   </w:t>
      </w:r>
      <w:r w:rsidR="00A36A68">
        <w:rPr>
          <w:i/>
          <w:sz w:val="24"/>
          <w:szCs w:val="24"/>
          <w:u w:val="single"/>
        </w:rPr>
        <w:t>o</w:t>
      </w:r>
      <w:r w:rsidRPr="006A251B">
        <w:rPr>
          <w:i/>
          <w:sz w:val="24"/>
          <w:szCs w:val="24"/>
          <w:u w:val="single"/>
        </w:rPr>
        <w:t>chran</w:t>
      </w:r>
      <w:r w:rsidR="001D10F4">
        <w:rPr>
          <w:i/>
          <w:sz w:val="24"/>
          <w:szCs w:val="24"/>
          <w:u w:val="single"/>
        </w:rPr>
        <w:t>a</w:t>
      </w:r>
      <w:r w:rsidRPr="006A251B">
        <w:rPr>
          <w:i/>
          <w:sz w:val="24"/>
          <w:szCs w:val="24"/>
          <w:u w:val="single"/>
        </w:rPr>
        <w:t xml:space="preserve"> stavby podle jiných právních předpisů (kulturní památka </w:t>
      </w:r>
      <w:proofErr w:type="spellStart"/>
      <w:r w:rsidRPr="006A251B">
        <w:rPr>
          <w:i/>
          <w:sz w:val="24"/>
          <w:szCs w:val="24"/>
          <w:u w:val="single"/>
        </w:rPr>
        <w:t>apod</w:t>
      </w:r>
      <w:proofErr w:type="spellEnd"/>
      <w:r w:rsidRPr="006A251B">
        <w:rPr>
          <w:i/>
          <w:sz w:val="24"/>
          <w:szCs w:val="24"/>
          <w:u w:val="single"/>
        </w:rPr>
        <w:t>)</w:t>
      </w:r>
    </w:p>
    <w:p w:rsidR="00D42227" w:rsidRDefault="00D42227" w:rsidP="00D4222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Nejedná se o kulturní památku. Stavba je bez požadavků na ochranu.</w:t>
      </w:r>
    </w:p>
    <w:p w:rsidR="00D42227" w:rsidRDefault="00D42227" w:rsidP="00D42227">
      <w:pPr>
        <w:jc w:val="both"/>
        <w:rPr>
          <w:sz w:val="24"/>
          <w:szCs w:val="24"/>
        </w:rPr>
      </w:pPr>
    </w:p>
    <w:p w:rsidR="001D10F4" w:rsidRPr="00A36A68" w:rsidRDefault="001D10F4" w:rsidP="001D10F4">
      <w:pPr>
        <w:tabs>
          <w:tab w:val="left" w:pos="0"/>
        </w:tabs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g</w:t>
      </w:r>
      <w:r w:rsidRPr="006A251B">
        <w:rPr>
          <w:i/>
          <w:sz w:val="24"/>
          <w:szCs w:val="24"/>
          <w:u w:val="single"/>
        </w:rPr>
        <w:t xml:space="preserve">)   </w:t>
      </w:r>
      <w:r w:rsidR="00A36A68">
        <w:rPr>
          <w:i/>
          <w:sz w:val="24"/>
          <w:szCs w:val="24"/>
          <w:u w:val="single"/>
        </w:rPr>
        <w:t>n</w:t>
      </w:r>
      <w:r w:rsidRPr="006A251B">
        <w:rPr>
          <w:i/>
          <w:sz w:val="24"/>
          <w:szCs w:val="24"/>
          <w:u w:val="single"/>
        </w:rPr>
        <w:t xml:space="preserve">avrhované </w:t>
      </w:r>
      <w:r>
        <w:rPr>
          <w:i/>
          <w:sz w:val="24"/>
          <w:szCs w:val="24"/>
          <w:u w:val="single"/>
        </w:rPr>
        <w:t>parametry</w:t>
      </w:r>
      <w:r w:rsidRPr="006A251B">
        <w:rPr>
          <w:i/>
          <w:sz w:val="24"/>
          <w:szCs w:val="24"/>
          <w:u w:val="single"/>
        </w:rPr>
        <w:t xml:space="preserve"> stavby (zastavěná plocha, obestavěný prostor, užitná plocha počet funkčních jednotek a jejich velikosti, počet uživatelů/pracovníků apod.)</w:t>
      </w:r>
    </w:p>
    <w:p w:rsidR="001D10F4" w:rsidRPr="0051692B" w:rsidRDefault="001D10F4" w:rsidP="001D10F4">
      <w:pPr>
        <w:tabs>
          <w:tab w:val="left" w:pos="0"/>
        </w:tabs>
        <w:rPr>
          <w:sz w:val="24"/>
          <w:szCs w:val="24"/>
        </w:rPr>
      </w:pPr>
      <w:r w:rsidRPr="00D2015E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</w:t>
      </w:r>
      <w:r w:rsidRPr="0051692B">
        <w:rPr>
          <w:sz w:val="24"/>
          <w:szCs w:val="24"/>
        </w:rPr>
        <w:t>Zastavěná plocha</w:t>
      </w:r>
      <w:r>
        <w:rPr>
          <w:sz w:val="24"/>
          <w:szCs w:val="24"/>
        </w:rPr>
        <w:t xml:space="preserve"> stávající</w:t>
      </w:r>
      <w:r w:rsidRPr="0051692B">
        <w:rPr>
          <w:sz w:val="24"/>
          <w:szCs w:val="24"/>
        </w:rPr>
        <w:t>:</w:t>
      </w:r>
      <w:r w:rsidRPr="0051692B">
        <w:rPr>
          <w:sz w:val="24"/>
          <w:szCs w:val="24"/>
        </w:rPr>
        <w:tab/>
      </w:r>
      <w:r w:rsidRPr="0051692B">
        <w:rPr>
          <w:sz w:val="24"/>
          <w:szCs w:val="24"/>
        </w:rPr>
        <w:tab/>
      </w:r>
      <w:r w:rsidRPr="0051692B">
        <w:rPr>
          <w:sz w:val="24"/>
          <w:szCs w:val="24"/>
        </w:rPr>
        <w:tab/>
      </w:r>
      <w:r w:rsidRPr="0051692B">
        <w:rPr>
          <w:sz w:val="24"/>
          <w:szCs w:val="24"/>
        </w:rPr>
        <w:tab/>
      </w:r>
      <w:r w:rsidR="00ED0C44">
        <w:rPr>
          <w:sz w:val="24"/>
          <w:szCs w:val="24"/>
        </w:rPr>
        <w:t>61,6</w:t>
      </w:r>
      <w:r>
        <w:rPr>
          <w:sz w:val="24"/>
          <w:szCs w:val="24"/>
        </w:rPr>
        <w:t xml:space="preserve"> </w:t>
      </w:r>
      <w:r w:rsidRPr="0051692B">
        <w:rPr>
          <w:sz w:val="24"/>
          <w:szCs w:val="24"/>
        </w:rPr>
        <w:t>m</w:t>
      </w:r>
      <w:r w:rsidRPr="0051692B">
        <w:rPr>
          <w:sz w:val="24"/>
          <w:szCs w:val="24"/>
          <w:vertAlign w:val="superscript"/>
        </w:rPr>
        <w:t>2</w:t>
      </w:r>
    </w:p>
    <w:p w:rsidR="001D10F4" w:rsidRDefault="001D10F4" w:rsidP="00D42227">
      <w:pPr>
        <w:jc w:val="both"/>
        <w:rPr>
          <w:sz w:val="24"/>
          <w:szCs w:val="24"/>
        </w:rPr>
      </w:pPr>
    </w:p>
    <w:p w:rsidR="001D10F4" w:rsidRPr="0094741C" w:rsidRDefault="001D10F4" w:rsidP="001D10F4">
      <w:pPr>
        <w:tabs>
          <w:tab w:val="left" w:pos="0"/>
        </w:tabs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h</w:t>
      </w:r>
      <w:r w:rsidRPr="006A251B">
        <w:rPr>
          <w:i/>
          <w:sz w:val="24"/>
          <w:szCs w:val="24"/>
          <w:u w:val="single"/>
        </w:rPr>
        <w:t xml:space="preserve">)   </w:t>
      </w:r>
      <w:r w:rsidR="00A36A68">
        <w:rPr>
          <w:i/>
          <w:sz w:val="24"/>
          <w:szCs w:val="24"/>
          <w:u w:val="single"/>
        </w:rPr>
        <w:t>z</w:t>
      </w:r>
      <w:r w:rsidRPr="006A251B">
        <w:rPr>
          <w:i/>
          <w:sz w:val="24"/>
          <w:szCs w:val="24"/>
          <w:u w:val="single"/>
        </w:rPr>
        <w:t>ákladní bilance stavby (potřeby a spotřeby médií a hmot, hospodaření s dešťovou vodou, celkové produkované množství a druhy odpadů a emisí, třída energetické náročnosti budovy apod.)</w:t>
      </w:r>
    </w:p>
    <w:p w:rsidR="00D7374A" w:rsidRPr="00145CD8" w:rsidRDefault="00D7374A" w:rsidP="00D7374A">
      <w:pPr>
        <w:tabs>
          <w:tab w:val="left" w:pos="0"/>
        </w:tabs>
        <w:jc w:val="both"/>
        <w:rPr>
          <w:b/>
          <w:sz w:val="24"/>
          <w:szCs w:val="24"/>
        </w:rPr>
      </w:pPr>
      <w:r w:rsidRPr="00145CD8">
        <w:rPr>
          <w:b/>
          <w:sz w:val="24"/>
          <w:szCs w:val="24"/>
        </w:rPr>
        <w:t>Elektřina:</w:t>
      </w:r>
    </w:p>
    <w:p w:rsidR="00D7374A" w:rsidRDefault="00B91AA9" w:rsidP="00D7374A">
      <w:pPr>
        <w:tabs>
          <w:tab w:val="left" w:pos="0"/>
        </w:tabs>
        <w:jc w:val="both"/>
        <w:rPr>
          <w:sz w:val="24"/>
          <w:szCs w:val="24"/>
        </w:rPr>
      </w:pPr>
      <w:r w:rsidRPr="00B91AA9">
        <w:rPr>
          <w:sz w:val="24"/>
          <w:szCs w:val="24"/>
        </w:rPr>
        <w:t>Hospodářská budova bude zásobován elektřinou z objektu mateřské školy – jedná se o vnější část vnitřních rozvodů.</w:t>
      </w:r>
      <w:r w:rsidR="00797EBD">
        <w:rPr>
          <w:sz w:val="24"/>
          <w:szCs w:val="24"/>
        </w:rPr>
        <w:t xml:space="preserve"> Celková spotřeba nebude navýšena.</w:t>
      </w:r>
    </w:p>
    <w:p w:rsidR="00797EBD" w:rsidRPr="00797EBD" w:rsidRDefault="00797EBD" w:rsidP="00D7374A">
      <w:pPr>
        <w:tabs>
          <w:tab w:val="left" w:pos="0"/>
        </w:tabs>
        <w:jc w:val="both"/>
        <w:rPr>
          <w:sz w:val="24"/>
          <w:szCs w:val="24"/>
        </w:rPr>
      </w:pPr>
    </w:p>
    <w:p w:rsidR="00D7374A" w:rsidRPr="00145CD8" w:rsidRDefault="00D7374A" w:rsidP="00D7374A">
      <w:pPr>
        <w:tabs>
          <w:tab w:val="left" w:pos="0"/>
        </w:tabs>
        <w:jc w:val="both"/>
        <w:rPr>
          <w:b/>
          <w:sz w:val="24"/>
          <w:szCs w:val="24"/>
        </w:rPr>
      </w:pPr>
      <w:r w:rsidRPr="00145CD8">
        <w:rPr>
          <w:b/>
          <w:sz w:val="24"/>
          <w:szCs w:val="24"/>
        </w:rPr>
        <w:t>Plyn:</w:t>
      </w:r>
    </w:p>
    <w:p w:rsidR="00D7374A" w:rsidRPr="00145CD8" w:rsidRDefault="00D7374A" w:rsidP="00D7374A">
      <w:pPr>
        <w:tabs>
          <w:tab w:val="left" w:pos="0"/>
        </w:tabs>
        <w:jc w:val="both"/>
        <w:rPr>
          <w:sz w:val="24"/>
          <w:szCs w:val="24"/>
        </w:rPr>
      </w:pPr>
      <w:r w:rsidRPr="00145CD8">
        <w:rPr>
          <w:sz w:val="24"/>
          <w:szCs w:val="24"/>
        </w:rPr>
        <w:t xml:space="preserve">Plyn nebude zaveden. </w:t>
      </w:r>
    </w:p>
    <w:p w:rsidR="00D7374A" w:rsidRPr="00145CD8" w:rsidRDefault="00D7374A" w:rsidP="00D7374A">
      <w:pPr>
        <w:tabs>
          <w:tab w:val="left" w:pos="0"/>
        </w:tabs>
        <w:jc w:val="both"/>
        <w:rPr>
          <w:b/>
          <w:sz w:val="24"/>
          <w:szCs w:val="24"/>
        </w:rPr>
      </w:pPr>
    </w:p>
    <w:p w:rsidR="00D7374A" w:rsidRPr="00145CD8" w:rsidRDefault="00D7374A" w:rsidP="00D7374A">
      <w:pPr>
        <w:tabs>
          <w:tab w:val="left" w:pos="0"/>
        </w:tabs>
        <w:jc w:val="both"/>
        <w:rPr>
          <w:b/>
          <w:sz w:val="24"/>
          <w:szCs w:val="24"/>
        </w:rPr>
      </w:pPr>
      <w:r w:rsidRPr="00145CD8">
        <w:rPr>
          <w:b/>
          <w:sz w:val="24"/>
          <w:szCs w:val="24"/>
        </w:rPr>
        <w:t>Pitná voda:</w:t>
      </w:r>
    </w:p>
    <w:p w:rsidR="00D7374A" w:rsidRDefault="00B91AA9" w:rsidP="00D7374A">
      <w:pPr>
        <w:tabs>
          <w:tab w:val="left" w:pos="0"/>
        </w:tabs>
        <w:jc w:val="both"/>
        <w:rPr>
          <w:sz w:val="24"/>
          <w:szCs w:val="24"/>
        </w:rPr>
      </w:pPr>
      <w:r w:rsidRPr="00B91AA9">
        <w:rPr>
          <w:sz w:val="24"/>
          <w:szCs w:val="24"/>
        </w:rPr>
        <w:t>Hospodářská budova</w:t>
      </w:r>
      <w:r w:rsidR="00D7374A" w:rsidRPr="00B91AA9">
        <w:rPr>
          <w:sz w:val="24"/>
          <w:szCs w:val="24"/>
        </w:rPr>
        <w:t xml:space="preserve"> bude zásobován vodou </w:t>
      </w:r>
      <w:r w:rsidRPr="00B91AA9">
        <w:rPr>
          <w:sz w:val="24"/>
          <w:szCs w:val="24"/>
        </w:rPr>
        <w:t>z objektu mateřské školy – jedná se o vnější část vnitřních rozvodů.</w:t>
      </w:r>
      <w:r w:rsidR="00797EBD">
        <w:rPr>
          <w:sz w:val="24"/>
          <w:szCs w:val="24"/>
        </w:rPr>
        <w:t xml:space="preserve"> Celková spotřeba nebude navýšena.</w:t>
      </w:r>
    </w:p>
    <w:p w:rsidR="00797EBD" w:rsidRPr="00797EBD" w:rsidRDefault="00797EBD" w:rsidP="00D7374A">
      <w:pPr>
        <w:tabs>
          <w:tab w:val="left" w:pos="0"/>
        </w:tabs>
        <w:jc w:val="both"/>
        <w:rPr>
          <w:sz w:val="24"/>
          <w:szCs w:val="24"/>
        </w:rPr>
      </w:pPr>
    </w:p>
    <w:p w:rsidR="00D7374A" w:rsidRPr="00145CD8" w:rsidRDefault="00D7374A" w:rsidP="00D7374A">
      <w:pPr>
        <w:tabs>
          <w:tab w:val="left" w:pos="0"/>
        </w:tabs>
        <w:jc w:val="both"/>
        <w:rPr>
          <w:b/>
          <w:sz w:val="24"/>
          <w:szCs w:val="24"/>
        </w:rPr>
      </w:pPr>
      <w:r w:rsidRPr="00145CD8">
        <w:rPr>
          <w:b/>
          <w:sz w:val="24"/>
          <w:szCs w:val="24"/>
        </w:rPr>
        <w:t>Kanalizace:</w:t>
      </w:r>
    </w:p>
    <w:p w:rsidR="00D7374A" w:rsidRDefault="00D7374A" w:rsidP="00D7374A">
      <w:pPr>
        <w:tabs>
          <w:tab w:val="left" w:pos="0"/>
        </w:tabs>
        <w:jc w:val="both"/>
        <w:rPr>
          <w:b/>
          <w:sz w:val="24"/>
          <w:szCs w:val="24"/>
        </w:rPr>
      </w:pPr>
      <w:r w:rsidRPr="00145CD8">
        <w:rPr>
          <w:b/>
          <w:sz w:val="24"/>
          <w:szCs w:val="24"/>
        </w:rPr>
        <w:t>-Splaškové vody:</w:t>
      </w:r>
    </w:p>
    <w:p w:rsidR="00D7374A" w:rsidRDefault="00D7374A" w:rsidP="00D7374A">
      <w:pPr>
        <w:tabs>
          <w:tab w:val="left" w:pos="0"/>
        </w:tabs>
        <w:jc w:val="both"/>
        <w:rPr>
          <w:sz w:val="24"/>
          <w:szCs w:val="24"/>
        </w:rPr>
      </w:pPr>
      <w:r w:rsidRPr="00A34BCA">
        <w:rPr>
          <w:sz w:val="24"/>
          <w:szCs w:val="24"/>
        </w:rPr>
        <w:t>Splaškové vody</w:t>
      </w:r>
      <w:r w:rsidRPr="001C0561">
        <w:rPr>
          <w:sz w:val="24"/>
          <w:szCs w:val="24"/>
        </w:rPr>
        <w:t xml:space="preserve"> budou svedeny </w:t>
      </w:r>
      <w:r>
        <w:rPr>
          <w:sz w:val="24"/>
          <w:szCs w:val="24"/>
        </w:rPr>
        <w:t>přípojkou do stávající žumpy</w:t>
      </w:r>
      <w:r w:rsidRPr="001C0561">
        <w:rPr>
          <w:sz w:val="24"/>
          <w:szCs w:val="24"/>
        </w:rPr>
        <w:t>.</w:t>
      </w:r>
      <w:r w:rsidR="00797EBD">
        <w:rPr>
          <w:sz w:val="24"/>
          <w:szCs w:val="24"/>
        </w:rPr>
        <w:t xml:space="preserve"> Celková spotřeba nebude navýšena.</w:t>
      </w:r>
    </w:p>
    <w:p w:rsidR="00797EBD" w:rsidRDefault="00797EBD" w:rsidP="00D7374A">
      <w:pPr>
        <w:tabs>
          <w:tab w:val="left" w:pos="0"/>
        </w:tabs>
        <w:jc w:val="both"/>
        <w:rPr>
          <w:sz w:val="24"/>
          <w:szCs w:val="24"/>
        </w:rPr>
      </w:pPr>
    </w:p>
    <w:p w:rsidR="004B2F89" w:rsidRPr="00797EBD" w:rsidRDefault="004B2F89" w:rsidP="00D7374A">
      <w:pPr>
        <w:tabs>
          <w:tab w:val="left" w:pos="0"/>
        </w:tabs>
        <w:jc w:val="both"/>
        <w:rPr>
          <w:sz w:val="24"/>
          <w:szCs w:val="24"/>
        </w:rPr>
      </w:pPr>
    </w:p>
    <w:p w:rsidR="00D7374A" w:rsidRDefault="00D7374A" w:rsidP="00D7374A">
      <w:pPr>
        <w:tabs>
          <w:tab w:val="left" w:pos="0"/>
        </w:tabs>
        <w:jc w:val="both"/>
        <w:rPr>
          <w:b/>
          <w:sz w:val="24"/>
          <w:szCs w:val="24"/>
        </w:rPr>
      </w:pPr>
      <w:r w:rsidRPr="00FE12F2">
        <w:rPr>
          <w:b/>
          <w:sz w:val="24"/>
          <w:szCs w:val="24"/>
        </w:rPr>
        <w:lastRenderedPageBreak/>
        <w:t>-Dešťové vody:</w:t>
      </w:r>
      <w:r w:rsidRPr="00145CD8">
        <w:rPr>
          <w:b/>
          <w:sz w:val="24"/>
          <w:szCs w:val="24"/>
        </w:rPr>
        <w:t xml:space="preserve"> </w:t>
      </w:r>
    </w:p>
    <w:p w:rsidR="00D7374A" w:rsidRPr="00145CD8" w:rsidRDefault="00D7374A" w:rsidP="00D7374A">
      <w:pPr>
        <w:shd w:val="clear" w:color="auto" w:fill="FFFFFF"/>
        <w:tabs>
          <w:tab w:val="left" w:pos="0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>Dešťové vody budou svedeny do stávající dešťové kanalizace, která je zasakována na pozemku investora.</w:t>
      </w:r>
    </w:p>
    <w:p w:rsidR="00D7374A" w:rsidRDefault="00D7374A" w:rsidP="00D7374A">
      <w:pPr>
        <w:tabs>
          <w:tab w:val="left" w:pos="0"/>
        </w:tabs>
        <w:jc w:val="both"/>
        <w:rPr>
          <w:b/>
          <w:sz w:val="24"/>
          <w:szCs w:val="24"/>
        </w:rPr>
      </w:pPr>
    </w:p>
    <w:p w:rsidR="00D7374A" w:rsidRPr="00145CD8" w:rsidRDefault="00D7374A" w:rsidP="00D7374A">
      <w:pPr>
        <w:tabs>
          <w:tab w:val="left" w:pos="0"/>
        </w:tabs>
        <w:jc w:val="both"/>
        <w:rPr>
          <w:b/>
          <w:sz w:val="24"/>
          <w:szCs w:val="24"/>
        </w:rPr>
      </w:pPr>
      <w:r w:rsidRPr="00145CD8">
        <w:rPr>
          <w:b/>
          <w:sz w:val="24"/>
          <w:szCs w:val="24"/>
        </w:rPr>
        <w:t>Úspora energií a ochrana tepla:</w:t>
      </w:r>
    </w:p>
    <w:p w:rsidR="001D10F4" w:rsidRPr="00D7374A" w:rsidRDefault="00D7374A" w:rsidP="00D7374A">
      <w:pPr>
        <w:rPr>
          <w:bCs/>
          <w:sz w:val="24"/>
        </w:rPr>
      </w:pPr>
      <w:r>
        <w:rPr>
          <w:bCs/>
          <w:sz w:val="24"/>
        </w:rPr>
        <w:t>Hospodářská budova mateřské školky</w:t>
      </w:r>
      <w:r w:rsidRPr="00E32B2A">
        <w:rPr>
          <w:bCs/>
          <w:sz w:val="24"/>
        </w:rPr>
        <w:t xml:space="preserve"> bude sloužit jako </w:t>
      </w:r>
      <w:r>
        <w:rPr>
          <w:bCs/>
          <w:sz w:val="24"/>
        </w:rPr>
        <w:t>venkovní herna dětí pouze za příznivého letního počasí</w:t>
      </w:r>
      <w:r w:rsidRPr="00E32B2A">
        <w:rPr>
          <w:bCs/>
          <w:sz w:val="24"/>
        </w:rPr>
        <w:t xml:space="preserve">, kde nejsou požadavky na návrhovou vnitřní teplotu. </w:t>
      </w:r>
      <w:r w:rsidR="00797EBD">
        <w:rPr>
          <w:bCs/>
          <w:sz w:val="24"/>
        </w:rPr>
        <w:t>Připojení vody</w:t>
      </w:r>
      <w:r w:rsidR="00B91AA9">
        <w:rPr>
          <w:bCs/>
          <w:sz w:val="24"/>
        </w:rPr>
        <w:t xml:space="preserve"> bude na zimní období vypouštěno. </w:t>
      </w:r>
      <w:r w:rsidRPr="00E32B2A">
        <w:rPr>
          <w:sz w:val="24"/>
          <w:szCs w:val="24"/>
        </w:rPr>
        <w:t>Projektová dokumentace neřeší.</w:t>
      </w:r>
    </w:p>
    <w:p w:rsidR="001D10F4" w:rsidRDefault="001D10F4" w:rsidP="00D42227">
      <w:pPr>
        <w:jc w:val="both"/>
        <w:rPr>
          <w:sz w:val="24"/>
          <w:szCs w:val="24"/>
        </w:rPr>
      </w:pPr>
    </w:p>
    <w:p w:rsidR="001D10F4" w:rsidRPr="0094741C" w:rsidRDefault="001D10F4" w:rsidP="001D10F4">
      <w:pPr>
        <w:tabs>
          <w:tab w:val="left" w:pos="0"/>
        </w:tabs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i</w:t>
      </w:r>
      <w:r w:rsidRPr="00137127">
        <w:rPr>
          <w:i/>
          <w:sz w:val="24"/>
          <w:szCs w:val="24"/>
          <w:u w:val="single"/>
        </w:rPr>
        <w:t xml:space="preserve">)   základní předpoklady výstavby </w:t>
      </w:r>
      <w:proofErr w:type="gramStart"/>
      <w:r w:rsidRPr="00137127">
        <w:rPr>
          <w:i/>
          <w:sz w:val="24"/>
          <w:szCs w:val="24"/>
          <w:u w:val="single"/>
        </w:rPr>
        <w:t>( časové</w:t>
      </w:r>
      <w:proofErr w:type="gramEnd"/>
      <w:r w:rsidRPr="00137127">
        <w:rPr>
          <w:i/>
          <w:sz w:val="24"/>
          <w:szCs w:val="24"/>
          <w:u w:val="single"/>
        </w:rPr>
        <w:t xml:space="preserve"> údaje o realizaci stavby, členění na etapy)</w:t>
      </w:r>
      <w:r>
        <w:rPr>
          <w:sz w:val="24"/>
          <w:szCs w:val="24"/>
        </w:rPr>
        <w:t xml:space="preserve">  </w:t>
      </w:r>
    </w:p>
    <w:p w:rsidR="001D10F4" w:rsidRDefault="001D10F4" w:rsidP="001D10F4">
      <w:pPr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402025">
        <w:rPr>
          <w:sz w:val="24"/>
          <w:szCs w:val="24"/>
        </w:rPr>
        <w:t xml:space="preserve">zahájení: </w:t>
      </w:r>
      <w:r w:rsidRPr="00402025">
        <w:rPr>
          <w:b/>
          <w:bCs/>
          <w:sz w:val="24"/>
          <w:szCs w:val="24"/>
        </w:rPr>
        <w:t xml:space="preserve"> </w:t>
      </w:r>
      <w:r w:rsidR="00ED0C44">
        <w:rPr>
          <w:b/>
          <w:bCs/>
          <w:sz w:val="24"/>
          <w:szCs w:val="24"/>
        </w:rPr>
        <w:t>srpen</w:t>
      </w:r>
      <w:proofErr w:type="gramEnd"/>
      <w:r>
        <w:rPr>
          <w:b/>
          <w:bCs/>
          <w:sz w:val="24"/>
          <w:szCs w:val="24"/>
        </w:rPr>
        <w:t xml:space="preserve"> 2018</w:t>
      </w:r>
      <w:r w:rsidRPr="00402025">
        <w:rPr>
          <w:b/>
          <w:bCs/>
          <w:sz w:val="24"/>
          <w:szCs w:val="24"/>
        </w:rPr>
        <w:t xml:space="preserve"> – </w:t>
      </w:r>
      <w:r w:rsidR="00ED0C44">
        <w:rPr>
          <w:b/>
          <w:bCs/>
          <w:sz w:val="24"/>
          <w:szCs w:val="24"/>
        </w:rPr>
        <w:t>srpen</w:t>
      </w:r>
      <w:r w:rsidRPr="00402025">
        <w:rPr>
          <w:b/>
          <w:bCs/>
          <w:sz w:val="24"/>
          <w:szCs w:val="24"/>
        </w:rPr>
        <w:t xml:space="preserve"> 20</w:t>
      </w:r>
      <w:r>
        <w:rPr>
          <w:b/>
          <w:bCs/>
          <w:sz w:val="24"/>
          <w:szCs w:val="24"/>
        </w:rPr>
        <w:t>20</w:t>
      </w:r>
    </w:p>
    <w:p w:rsidR="001D10F4" w:rsidRDefault="001D10F4" w:rsidP="00D42227">
      <w:pPr>
        <w:jc w:val="both"/>
        <w:rPr>
          <w:sz w:val="24"/>
          <w:szCs w:val="24"/>
        </w:rPr>
      </w:pPr>
    </w:p>
    <w:p w:rsidR="001D10F4" w:rsidRPr="00BD50D2" w:rsidRDefault="004F645B" w:rsidP="001D10F4">
      <w:pPr>
        <w:tabs>
          <w:tab w:val="left" w:pos="0"/>
        </w:tabs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j</w:t>
      </w:r>
      <w:r w:rsidR="001D10F4" w:rsidRPr="00BD50D2">
        <w:rPr>
          <w:i/>
          <w:sz w:val="24"/>
          <w:szCs w:val="24"/>
          <w:u w:val="single"/>
        </w:rPr>
        <w:t xml:space="preserve">)   </w:t>
      </w:r>
      <w:r w:rsidR="00A36A68" w:rsidRPr="00BD50D2">
        <w:rPr>
          <w:i/>
          <w:sz w:val="24"/>
          <w:szCs w:val="24"/>
          <w:u w:val="single"/>
        </w:rPr>
        <w:t>o</w:t>
      </w:r>
      <w:r w:rsidR="001D10F4" w:rsidRPr="00BD50D2">
        <w:rPr>
          <w:i/>
          <w:sz w:val="24"/>
          <w:szCs w:val="24"/>
          <w:u w:val="single"/>
        </w:rPr>
        <w:t>rientační náklady stavby</w:t>
      </w:r>
    </w:p>
    <w:p w:rsidR="00BD50D2" w:rsidRPr="00BD50D2" w:rsidRDefault="001D10F4" w:rsidP="00BD50D2">
      <w:pPr>
        <w:tabs>
          <w:tab w:val="left" w:pos="0"/>
        </w:tabs>
        <w:jc w:val="both"/>
        <w:rPr>
          <w:sz w:val="24"/>
          <w:szCs w:val="24"/>
        </w:rPr>
      </w:pPr>
      <w:r w:rsidRPr="00BD50D2">
        <w:rPr>
          <w:sz w:val="24"/>
          <w:szCs w:val="24"/>
        </w:rPr>
        <w:tab/>
      </w:r>
      <w:r w:rsidR="00797EBD">
        <w:rPr>
          <w:sz w:val="24"/>
          <w:szCs w:val="24"/>
        </w:rPr>
        <w:t>Viz rozpočet.</w:t>
      </w:r>
    </w:p>
    <w:p w:rsidR="00585092" w:rsidRDefault="00585092" w:rsidP="00F84F1A">
      <w:pPr>
        <w:rPr>
          <w:b/>
          <w:bCs/>
          <w:sz w:val="24"/>
          <w:szCs w:val="24"/>
        </w:rPr>
      </w:pPr>
    </w:p>
    <w:p w:rsidR="00585092" w:rsidRDefault="00585092" w:rsidP="00F84F1A">
      <w:pPr>
        <w:rPr>
          <w:b/>
          <w:bCs/>
          <w:sz w:val="24"/>
          <w:szCs w:val="24"/>
        </w:rPr>
      </w:pPr>
    </w:p>
    <w:p w:rsidR="006A763E" w:rsidRPr="006A763E" w:rsidRDefault="006A763E" w:rsidP="00E26ED7">
      <w:pPr>
        <w:jc w:val="both"/>
        <w:rPr>
          <w:b/>
          <w:bCs/>
          <w:sz w:val="24"/>
          <w:szCs w:val="24"/>
        </w:rPr>
      </w:pPr>
      <w:r w:rsidRPr="006A763E">
        <w:rPr>
          <w:b/>
          <w:bCs/>
          <w:sz w:val="24"/>
          <w:szCs w:val="24"/>
        </w:rPr>
        <w:t>ZÁVĚR</w:t>
      </w:r>
      <w:r w:rsidRPr="006A763E">
        <w:rPr>
          <w:b/>
          <w:bCs/>
          <w:sz w:val="24"/>
          <w:szCs w:val="24"/>
        </w:rPr>
        <w:tab/>
      </w:r>
    </w:p>
    <w:p w:rsidR="006A763E" w:rsidRPr="006A763E" w:rsidRDefault="006A763E" w:rsidP="00E26ED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Pr="006A763E">
        <w:rPr>
          <w:bCs/>
          <w:sz w:val="24"/>
          <w:szCs w:val="24"/>
        </w:rPr>
        <w:t>Pokud bude při provádění stavebních prací zjištěna oproti PD jiná skutečnost, budou učiněna příslušná opatření, vedoucí k nápravě (řešení nových skutečností projektantem). Při provádění všech prací je nutno dod</w:t>
      </w:r>
      <w:r w:rsidR="00BE3911">
        <w:rPr>
          <w:bCs/>
          <w:sz w:val="24"/>
          <w:szCs w:val="24"/>
        </w:rPr>
        <w:t>ržovat příslušné zákony, normy,</w:t>
      </w:r>
      <w:r w:rsidRPr="006A763E">
        <w:rPr>
          <w:bCs/>
          <w:sz w:val="24"/>
          <w:szCs w:val="24"/>
        </w:rPr>
        <w:t xml:space="preserve"> vyhlášky a</w:t>
      </w:r>
      <w:r w:rsidR="00AD216D">
        <w:rPr>
          <w:bCs/>
          <w:sz w:val="24"/>
          <w:szCs w:val="24"/>
        </w:rPr>
        <w:t xml:space="preserve"> ČSN (zvláště bezpečnost práce)</w:t>
      </w:r>
      <w:r w:rsidRPr="006A763E">
        <w:rPr>
          <w:bCs/>
          <w:sz w:val="24"/>
          <w:szCs w:val="24"/>
        </w:rPr>
        <w:t xml:space="preserve">. Při zpracování projektu bylo snahou projektanta řešit technické problémy, </w:t>
      </w:r>
      <w:proofErr w:type="gramStart"/>
      <w:r w:rsidRPr="006A763E">
        <w:rPr>
          <w:bCs/>
          <w:sz w:val="24"/>
          <w:szCs w:val="24"/>
        </w:rPr>
        <w:t>jenž</w:t>
      </w:r>
      <w:proofErr w:type="gramEnd"/>
      <w:r w:rsidRPr="006A763E">
        <w:rPr>
          <w:bCs/>
          <w:sz w:val="24"/>
          <w:szCs w:val="24"/>
        </w:rPr>
        <w:t xml:space="preserve"> můžou při provádění stavebních prací nastat. Pokud dojde při provádění k nejasnostem či nepředvídatelným okolnostem, je nutné přizvat autorský dozo</w:t>
      </w:r>
      <w:r w:rsidR="00BE3911">
        <w:rPr>
          <w:bCs/>
          <w:sz w:val="24"/>
          <w:szCs w:val="24"/>
        </w:rPr>
        <w:t xml:space="preserve">r, projektanta </w:t>
      </w:r>
      <w:r w:rsidRPr="006A763E">
        <w:rPr>
          <w:bCs/>
          <w:sz w:val="24"/>
          <w:szCs w:val="24"/>
        </w:rPr>
        <w:t>k posouzení, popř. upřesnění postupu prací.</w:t>
      </w:r>
    </w:p>
    <w:p w:rsidR="006521A9" w:rsidRDefault="006A763E" w:rsidP="00F84F1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C50087" w:rsidRDefault="00C50087" w:rsidP="00C50087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537CAC" w:rsidRDefault="00537CAC" w:rsidP="00537CAC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 xml:space="preserve">Ing. </w:t>
      </w:r>
      <w:r w:rsidR="00C065AA">
        <w:rPr>
          <w:sz w:val="24"/>
          <w:szCs w:val="24"/>
          <w:u w:val="none"/>
        </w:rPr>
        <w:t xml:space="preserve">Kateřina </w:t>
      </w:r>
      <w:proofErr w:type="spellStart"/>
      <w:r w:rsidR="00C065AA">
        <w:rPr>
          <w:sz w:val="24"/>
          <w:szCs w:val="24"/>
          <w:u w:val="none"/>
        </w:rPr>
        <w:t>Pěchuvková</w:t>
      </w:r>
      <w:proofErr w:type="spellEnd"/>
      <w:r>
        <w:rPr>
          <w:sz w:val="24"/>
          <w:szCs w:val="24"/>
          <w:u w:val="none"/>
        </w:rPr>
        <w:t xml:space="preserve">, </w:t>
      </w:r>
      <w:r w:rsidR="00C065AA">
        <w:rPr>
          <w:sz w:val="24"/>
          <w:szCs w:val="24"/>
          <w:u w:val="none"/>
        </w:rPr>
        <w:t>Bruzovice 258</w:t>
      </w:r>
      <w:r>
        <w:rPr>
          <w:sz w:val="24"/>
          <w:szCs w:val="24"/>
          <w:u w:val="none"/>
        </w:rPr>
        <w:t>, 73</w:t>
      </w:r>
      <w:r w:rsidR="00C065AA">
        <w:rPr>
          <w:sz w:val="24"/>
          <w:szCs w:val="24"/>
          <w:u w:val="none"/>
        </w:rPr>
        <w:t>9 36 Bruzovice</w:t>
      </w:r>
    </w:p>
    <w:p w:rsidR="00537CAC" w:rsidRDefault="00537CAC" w:rsidP="00537CA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  <w:r>
        <w:rPr>
          <w:b/>
          <w:bCs/>
          <w:sz w:val="24"/>
          <w:szCs w:val="24"/>
        </w:rPr>
        <w:t xml:space="preserve">           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t xml:space="preserve">Tel. </w:t>
      </w:r>
      <w:r w:rsidR="00C065AA">
        <w:t>+420 732 780 979</w:t>
      </w:r>
      <w:r>
        <w:t xml:space="preserve">, </w:t>
      </w:r>
      <w:proofErr w:type="gramStart"/>
      <w:r>
        <w:t>e-mail :</w:t>
      </w:r>
      <w:proofErr w:type="gramEnd"/>
      <w:r>
        <w:t xml:space="preserve"> </w:t>
      </w:r>
      <w:hyperlink r:id="rId13" w:history="1">
        <w:r w:rsidR="00C065AA" w:rsidRPr="00A637B2">
          <w:rPr>
            <w:rStyle w:val="Hypertextovodkaz"/>
          </w:rPr>
          <w:t>pechuvkova@inproprojekt.cz</w:t>
        </w:r>
      </w:hyperlink>
      <w:r>
        <w:t xml:space="preserve"> , www.inproprojekt.cz</w:t>
      </w: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  <w:r>
        <w:t>--------------------------------------------------------------------------------------------------------------------------------------------</w:t>
      </w: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sz w:val="28"/>
          <w:szCs w:val="28"/>
        </w:rPr>
      </w:pPr>
    </w:p>
    <w:p w:rsidR="00C50087" w:rsidRPr="006C3662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sz w:val="28"/>
          <w:szCs w:val="28"/>
        </w:rPr>
      </w:pPr>
    </w:p>
    <w:p w:rsidR="006E41C8" w:rsidRDefault="00C50087" w:rsidP="006E41C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41C8" w:rsidRPr="00524876">
        <w:rPr>
          <w:sz w:val="24"/>
          <w:szCs w:val="24"/>
        </w:rPr>
        <w:t>Název stavby:</w:t>
      </w:r>
      <w:r w:rsidR="006E41C8" w:rsidRPr="00524876">
        <w:rPr>
          <w:sz w:val="24"/>
          <w:szCs w:val="24"/>
        </w:rPr>
        <w:tab/>
      </w:r>
      <w:r w:rsidR="006E41C8" w:rsidRPr="00524876">
        <w:rPr>
          <w:sz w:val="24"/>
          <w:szCs w:val="24"/>
        </w:rPr>
        <w:tab/>
      </w:r>
      <w:r w:rsidR="00C065AA">
        <w:rPr>
          <w:b/>
          <w:sz w:val="24"/>
          <w:szCs w:val="24"/>
        </w:rPr>
        <w:t>MŠ Lískovec 182 – rekonstrukce hospodářské budovy</w:t>
      </w:r>
    </w:p>
    <w:p w:rsidR="00C065AA" w:rsidRPr="006C48EA" w:rsidRDefault="00C065AA" w:rsidP="00C065A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C48EA">
        <w:rPr>
          <w:b/>
          <w:sz w:val="24"/>
          <w:szCs w:val="24"/>
        </w:rPr>
        <w:t>- projektová dokumentace</w:t>
      </w:r>
    </w:p>
    <w:p w:rsidR="006E41C8" w:rsidRPr="0069594F" w:rsidRDefault="006E41C8" w:rsidP="006E41C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parc</w:t>
      </w:r>
      <w:proofErr w:type="spellEnd"/>
      <w:r>
        <w:rPr>
          <w:b/>
          <w:sz w:val="24"/>
          <w:szCs w:val="24"/>
        </w:rPr>
        <w:t xml:space="preserve">. č. </w:t>
      </w:r>
      <w:r w:rsidR="006C48EA">
        <w:rPr>
          <w:b/>
          <w:sz w:val="24"/>
          <w:szCs w:val="24"/>
        </w:rPr>
        <w:t>4084</w:t>
      </w:r>
      <w:r w:rsidR="00244D6A">
        <w:rPr>
          <w:b/>
          <w:sz w:val="24"/>
          <w:szCs w:val="24"/>
        </w:rPr>
        <w:t xml:space="preserve"> a </w:t>
      </w:r>
      <w:r w:rsidR="006C48EA">
        <w:rPr>
          <w:b/>
          <w:sz w:val="24"/>
          <w:szCs w:val="24"/>
        </w:rPr>
        <w:t>4085</w:t>
      </w:r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k.ú</w:t>
      </w:r>
      <w:proofErr w:type="spellEnd"/>
      <w:r>
        <w:rPr>
          <w:b/>
          <w:sz w:val="24"/>
          <w:szCs w:val="24"/>
        </w:rPr>
        <w:t xml:space="preserve">. </w:t>
      </w:r>
      <w:r w:rsidR="006C48EA">
        <w:rPr>
          <w:b/>
          <w:sz w:val="24"/>
          <w:szCs w:val="24"/>
        </w:rPr>
        <w:t xml:space="preserve">Lískovec u </w:t>
      </w:r>
      <w:proofErr w:type="spellStart"/>
      <w:r w:rsidR="006C48EA">
        <w:rPr>
          <w:b/>
          <w:sz w:val="24"/>
          <w:szCs w:val="24"/>
        </w:rPr>
        <w:t>Frýku</w:t>
      </w:r>
      <w:proofErr w:type="spellEnd"/>
      <w:r w:rsidR="006C48EA">
        <w:rPr>
          <w:b/>
          <w:sz w:val="24"/>
          <w:szCs w:val="24"/>
        </w:rPr>
        <w:t>-Místku</w:t>
      </w:r>
    </w:p>
    <w:p w:rsidR="006E41C8" w:rsidRPr="00524876" w:rsidRDefault="006E41C8" w:rsidP="006E41C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firstLine="708"/>
        <w:rPr>
          <w:sz w:val="24"/>
          <w:szCs w:val="24"/>
        </w:rPr>
      </w:pPr>
    </w:p>
    <w:p w:rsidR="006E41C8" w:rsidRPr="00524876" w:rsidRDefault="006E41C8" w:rsidP="006E41C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524876">
        <w:rPr>
          <w:sz w:val="24"/>
          <w:szCs w:val="24"/>
        </w:rPr>
        <w:t>Objednatel:</w:t>
      </w:r>
      <w:r w:rsidRPr="00524876">
        <w:rPr>
          <w:sz w:val="24"/>
          <w:szCs w:val="24"/>
        </w:rPr>
        <w:tab/>
      </w:r>
      <w:r w:rsidRPr="00524876">
        <w:rPr>
          <w:sz w:val="24"/>
          <w:szCs w:val="24"/>
        </w:rPr>
        <w:tab/>
      </w:r>
      <w:r w:rsidR="000B0E65">
        <w:rPr>
          <w:b/>
          <w:sz w:val="24"/>
          <w:szCs w:val="24"/>
        </w:rPr>
        <w:t>Statutární město Frýdek-Místek</w:t>
      </w:r>
    </w:p>
    <w:p w:rsidR="006E41C8" w:rsidRDefault="006E41C8" w:rsidP="006E41C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524876">
        <w:rPr>
          <w:b/>
          <w:sz w:val="24"/>
          <w:szCs w:val="24"/>
        </w:rPr>
        <w:t xml:space="preserve"> 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0B0E65">
        <w:rPr>
          <w:b/>
          <w:sz w:val="24"/>
          <w:szCs w:val="24"/>
        </w:rPr>
        <w:t>Radniční 1148</w:t>
      </w:r>
    </w:p>
    <w:p w:rsidR="006E41C8" w:rsidRDefault="006E41C8" w:rsidP="006E41C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244D6A">
        <w:rPr>
          <w:b/>
          <w:sz w:val="24"/>
          <w:szCs w:val="24"/>
        </w:rPr>
        <w:t>738</w:t>
      </w:r>
      <w:r w:rsidR="000B0E65">
        <w:rPr>
          <w:b/>
          <w:sz w:val="24"/>
          <w:szCs w:val="24"/>
        </w:rPr>
        <w:t>22</w:t>
      </w:r>
      <w:r w:rsidR="00244D6A">
        <w:rPr>
          <w:b/>
          <w:sz w:val="24"/>
          <w:szCs w:val="24"/>
        </w:rPr>
        <w:t xml:space="preserve"> Frýdek-Místek</w:t>
      </w:r>
    </w:p>
    <w:p w:rsidR="00C50087" w:rsidRPr="006C3662" w:rsidRDefault="00C50087" w:rsidP="006E41C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sz w:val="24"/>
          <w:szCs w:val="24"/>
        </w:rPr>
        <w:t xml:space="preserve">   </w:t>
      </w:r>
      <w:r>
        <w:rPr>
          <w:b/>
          <w:bCs/>
          <w:sz w:val="28"/>
          <w:szCs w:val="28"/>
        </w:rPr>
        <w:t xml:space="preserve"> </w:t>
      </w: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</w:t>
      </w: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C50087" w:rsidRPr="006521A9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b/>
          <w:bCs/>
          <w:sz w:val="52"/>
          <w:szCs w:val="52"/>
        </w:rPr>
      </w:pPr>
      <w:proofErr w:type="gramStart"/>
      <w:r>
        <w:rPr>
          <w:b/>
          <w:bCs/>
          <w:sz w:val="52"/>
          <w:szCs w:val="52"/>
        </w:rPr>
        <w:t>C</w:t>
      </w:r>
      <w:r w:rsidRPr="006521A9">
        <w:rPr>
          <w:b/>
          <w:bCs/>
          <w:sz w:val="52"/>
          <w:szCs w:val="52"/>
        </w:rPr>
        <w:t xml:space="preserve">- </w:t>
      </w:r>
      <w:r>
        <w:rPr>
          <w:b/>
          <w:bCs/>
          <w:sz w:val="52"/>
          <w:szCs w:val="52"/>
        </w:rPr>
        <w:t>Situace</w:t>
      </w:r>
      <w:proofErr w:type="gramEnd"/>
      <w:r w:rsidRPr="006521A9">
        <w:rPr>
          <w:b/>
          <w:bCs/>
          <w:sz w:val="52"/>
          <w:szCs w:val="52"/>
        </w:rPr>
        <w:t xml:space="preserve"> </w:t>
      </w: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(dle přílohy č. </w:t>
      </w:r>
      <w:r w:rsidR="000B0E65">
        <w:rPr>
          <w:sz w:val="24"/>
          <w:szCs w:val="24"/>
        </w:rPr>
        <w:t>1</w:t>
      </w:r>
      <w:r w:rsidR="004F645B">
        <w:rPr>
          <w:sz w:val="24"/>
          <w:szCs w:val="24"/>
        </w:rPr>
        <w:t>3</w:t>
      </w:r>
      <w:r>
        <w:rPr>
          <w:sz w:val="24"/>
          <w:szCs w:val="24"/>
        </w:rPr>
        <w:t xml:space="preserve"> k vyhlášce č.499/2006 Sb. v platném znění)</w:t>
      </w: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</w:t>
      </w: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C.</w:t>
      </w:r>
      <w:r w:rsidR="000B0E65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– </w:t>
      </w:r>
      <w:r w:rsidR="000B0E65">
        <w:rPr>
          <w:b/>
          <w:bCs/>
          <w:sz w:val="28"/>
          <w:szCs w:val="28"/>
        </w:rPr>
        <w:t>Situační výkres širších vztahů</w:t>
      </w:r>
    </w:p>
    <w:p w:rsidR="00C50087" w:rsidRDefault="00537CAC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C.</w:t>
      </w:r>
      <w:r w:rsidR="000B0E65">
        <w:rPr>
          <w:b/>
          <w:bCs/>
          <w:sz w:val="28"/>
          <w:szCs w:val="28"/>
        </w:rPr>
        <w:t xml:space="preserve">2 </w:t>
      </w:r>
      <w:r>
        <w:rPr>
          <w:b/>
          <w:bCs/>
          <w:sz w:val="28"/>
          <w:szCs w:val="28"/>
        </w:rPr>
        <w:t xml:space="preserve">-  </w:t>
      </w:r>
      <w:r w:rsidR="000B0E65">
        <w:rPr>
          <w:b/>
          <w:bCs/>
          <w:sz w:val="28"/>
          <w:szCs w:val="28"/>
        </w:rPr>
        <w:t>Celkový situační výkres stavby</w:t>
      </w:r>
    </w:p>
    <w:p w:rsidR="000B0E65" w:rsidRDefault="000B0E65" w:rsidP="000B0E6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C.3 -  Koordinační situace</w:t>
      </w:r>
    </w:p>
    <w:p w:rsidR="00C50087" w:rsidRPr="008D4E28" w:rsidRDefault="00C50087" w:rsidP="00C50087">
      <w:pPr>
        <w:pStyle w:val="Nadpis2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 w:val="0"/>
          <w:bCs w:val="0"/>
          <w:sz w:val="28"/>
          <w:szCs w:val="28"/>
        </w:rPr>
      </w:pPr>
      <w:r>
        <w:t xml:space="preserve">      </w:t>
      </w:r>
      <w:r>
        <w:tab/>
      </w: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A1081D" w:rsidRDefault="00A1081D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537CAC" w:rsidRPr="006C3662" w:rsidRDefault="00537CAC" w:rsidP="00537CA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bookmarkStart w:id="0" w:name="_GoBack"/>
      <w:bookmarkEnd w:id="0"/>
      <w:r w:rsidRPr="0069594F">
        <w:rPr>
          <w:bCs/>
          <w:sz w:val="24"/>
          <w:szCs w:val="24"/>
        </w:rPr>
        <w:t>Vypracoval: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244D6A">
        <w:rPr>
          <w:b/>
          <w:bCs/>
          <w:sz w:val="24"/>
          <w:szCs w:val="24"/>
        </w:rPr>
        <w:t xml:space="preserve">Ing. Kateřina </w:t>
      </w:r>
      <w:proofErr w:type="spellStart"/>
      <w:r w:rsidR="00244D6A">
        <w:rPr>
          <w:b/>
          <w:bCs/>
          <w:sz w:val="24"/>
          <w:szCs w:val="24"/>
        </w:rPr>
        <w:t>Pěchuvková</w:t>
      </w:r>
      <w:proofErr w:type="spellEnd"/>
    </w:p>
    <w:p w:rsidR="00537CAC" w:rsidRPr="00AC1D17" w:rsidRDefault="00537CAC" w:rsidP="00537CA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 w:rsidRPr="006C3662">
        <w:rPr>
          <w:sz w:val="24"/>
          <w:szCs w:val="24"/>
        </w:rPr>
        <w:t xml:space="preserve">Zakázkové </w:t>
      </w:r>
      <w:proofErr w:type="gramStart"/>
      <w:r w:rsidRPr="006C3662">
        <w:rPr>
          <w:sz w:val="24"/>
          <w:szCs w:val="24"/>
        </w:rPr>
        <w:t xml:space="preserve">číslo: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ab/>
      </w:r>
      <w:r w:rsidR="00244D6A">
        <w:rPr>
          <w:b/>
          <w:sz w:val="24"/>
          <w:szCs w:val="24"/>
        </w:rPr>
        <w:t>1</w:t>
      </w:r>
      <w:r w:rsidR="000B0E65">
        <w:rPr>
          <w:b/>
          <w:sz w:val="24"/>
          <w:szCs w:val="24"/>
        </w:rPr>
        <w:t>7</w:t>
      </w:r>
      <w:r w:rsidR="00BE3911">
        <w:rPr>
          <w:b/>
          <w:sz w:val="24"/>
          <w:szCs w:val="24"/>
        </w:rPr>
        <w:t>/201</w:t>
      </w:r>
      <w:r w:rsidR="00244D6A">
        <w:rPr>
          <w:b/>
          <w:sz w:val="24"/>
          <w:szCs w:val="24"/>
        </w:rPr>
        <w:t>8</w:t>
      </w: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</w:p>
    <w:p w:rsidR="00C50087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</w:p>
    <w:p w:rsidR="00C50087" w:rsidRPr="00AD216D" w:rsidRDefault="00C50087" w:rsidP="00C500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</w:p>
    <w:p w:rsidR="00AD216D" w:rsidRPr="00537CAC" w:rsidRDefault="00AD216D" w:rsidP="00AD216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</w:p>
    <w:sectPr w:rsidR="00AD216D" w:rsidRPr="00537CAC" w:rsidSect="00566A2D">
      <w:footerReference w:type="default" r:id="rId14"/>
      <w:type w:val="continuous"/>
      <w:pgSz w:w="11906" w:h="16838"/>
      <w:pgMar w:top="1134" w:right="1134" w:bottom="1134" w:left="1418" w:header="709" w:footer="709" w:gutter="0"/>
      <w:cols w:space="708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3FEA" w:rsidRDefault="00F13FEA">
      <w:r>
        <w:separator/>
      </w:r>
    </w:p>
  </w:endnote>
  <w:endnote w:type="continuationSeparator" w:id="0">
    <w:p w:rsidR="00F13FEA" w:rsidRDefault="00F13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2DE6" w:rsidRDefault="002F2DE6" w:rsidP="00103081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13</w:t>
    </w:r>
    <w:r>
      <w:rPr>
        <w:rStyle w:val="slostrnky"/>
      </w:rPr>
      <w:fldChar w:fldCharType="end"/>
    </w:r>
  </w:p>
  <w:p w:rsidR="002F2DE6" w:rsidRDefault="002F2D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3FEA" w:rsidRDefault="00F13FEA">
      <w:r>
        <w:separator/>
      </w:r>
    </w:p>
  </w:footnote>
  <w:footnote w:type="continuationSeparator" w:id="0">
    <w:p w:rsidR="00F13FEA" w:rsidRDefault="00F13F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908C9"/>
    <w:multiLevelType w:val="hybridMultilevel"/>
    <w:tmpl w:val="EB8C118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3D11D0"/>
    <w:multiLevelType w:val="hybridMultilevel"/>
    <w:tmpl w:val="98A8E2B6"/>
    <w:lvl w:ilvl="0" w:tplc="DD9E8834">
      <w:numFmt w:val="bullet"/>
      <w:lvlText w:val="-"/>
      <w:lvlJc w:val="left"/>
      <w:pPr>
        <w:tabs>
          <w:tab w:val="num" w:pos="810"/>
        </w:tabs>
        <w:ind w:left="810" w:hanging="45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0D003C"/>
    <w:multiLevelType w:val="hybridMultilevel"/>
    <w:tmpl w:val="4CA022CA"/>
    <w:lvl w:ilvl="0" w:tplc="21D0A61E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8231C02"/>
    <w:multiLevelType w:val="hybridMultilevel"/>
    <w:tmpl w:val="70AE37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06D80"/>
    <w:multiLevelType w:val="hybridMultilevel"/>
    <w:tmpl w:val="015ED5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E0323"/>
    <w:multiLevelType w:val="hybridMultilevel"/>
    <w:tmpl w:val="420AC79E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1B1B11CF"/>
    <w:multiLevelType w:val="hybridMultilevel"/>
    <w:tmpl w:val="CFC8BB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05ADA"/>
    <w:multiLevelType w:val="hybridMultilevel"/>
    <w:tmpl w:val="CF56D2A8"/>
    <w:lvl w:ilvl="0" w:tplc="ADE8225E">
      <w:start w:val="70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E39214B"/>
    <w:multiLevelType w:val="hybridMultilevel"/>
    <w:tmpl w:val="589E1A0E"/>
    <w:lvl w:ilvl="0" w:tplc="8FF67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41311F"/>
    <w:multiLevelType w:val="multilevel"/>
    <w:tmpl w:val="5426A030"/>
    <w:lvl w:ilvl="0">
      <w:start w:val="1"/>
      <w:numFmt w:val="decimal"/>
      <w:lvlText w:val="%1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3D3530D"/>
    <w:multiLevelType w:val="hybridMultilevel"/>
    <w:tmpl w:val="749282D0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35652BE4"/>
    <w:multiLevelType w:val="singleLevel"/>
    <w:tmpl w:val="16FAF3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2" w15:restartNumberingAfterBreak="0">
    <w:nsid w:val="36447B2B"/>
    <w:multiLevelType w:val="singleLevel"/>
    <w:tmpl w:val="EE62D45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37FC7C52"/>
    <w:multiLevelType w:val="hybridMultilevel"/>
    <w:tmpl w:val="007CEE38"/>
    <w:lvl w:ilvl="0" w:tplc="4538F858">
      <w:start w:val="738"/>
      <w:numFmt w:val="bullet"/>
      <w:lvlText w:val="-"/>
      <w:lvlJc w:val="left"/>
      <w:pPr>
        <w:ind w:left="46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9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6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365" w:hanging="360"/>
      </w:pPr>
      <w:rPr>
        <w:rFonts w:ascii="Wingdings" w:hAnsi="Wingdings" w:hint="default"/>
      </w:rPr>
    </w:lvl>
  </w:abstractNum>
  <w:abstractNum w:abstractNumId="14" w15:restartNumberingAfterBreak="0">
    <w:nsid w:val="38153028"/>
    <w:multiLevelType w:val="hybridMultilevel"/>
    <w:tmpl w:val="7E3E6C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777D0C"/>
    <w:multiLevelType w:val="hybridMultilevel"/>
    <w:tmpl w:val="3BEA0D08"/>
    <w:lvl w:ilvl="0" w:tplc="51129B52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E625B"/>
    <w:multiLevelType w:val="hybridMultilevel"/>
    <w:tmpl w:val="B9E055CC"/>
    <w:lvl w:ilvl="0" w:tplc="83D87A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6C2C5B"/>
    <w:multiLevelType w:val="hybridMultilevel"/>
    <w:tmpl w:val="AB66F5D0"/>
    <w:lvl w:ilvl="0" w:tplc="E006F1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525D4"/>
    <w:multiLevelType w:val="hybridMultilevel"/>
    <w:tmpl w:val="A30C7A62"/>
    <w:lvl w:ilvl="0" w:tplc="74AA02D4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2A5780C"/>
    <w:multiLevelType w:val="hybridMultilevel"/>
    <w:tmpl w:val="D04C73C6"/>
    <w:lvl w:ilvl="0" w:tplc="040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0" w15:restartNumberingAfterBreak="0">
    <w:nsid w:val="47303BC8"/>
    <w:multiLevelType w:val="singleLevel"/>
    <w:tmpl w:val="6D06D6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21" w15:restartNumberingAfterBreak="0">
    <w:nsid w:val="47CA66C9"/>
    <w:multiLevelType w:val="hybridMultilevel"/>
    <w:tmpl w:val="1356292C"/>
    <w:lvl w:ilvl="0" w:tplc="F388306C">
      <w:start w:val="73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E55663"/>
    <w:multiLevelType w:val="hybridMultilevel"/>
    <w:tmpl w:val="667407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18696A"/>
    <w:multiLevelType w:val="hybridMultilevel"/>
    <w:tmpl w:val="476C8CA8"/>
    <w:lvl w:ilvl="0" w:tplc="04050017">
      <w:start w:val="1"/>
      <w:numFmt w:val="lowerLetter"/>
      <w:lvlText w:val="%1)"/>
      <w:lvlJc w:val="left"/>
      <w:pPr>
        <w:ind w:left="4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552" w:hanging="360"/>
      </w:pPr>
    </w:lvl>
    <w:lvl w:ilvl="2" w:tplc="0405001B" w:tentative="1">
      <w:start w:val="1"/>
      <w:numFmt w:val="lowerRoman"/>
      <w:lvlText w:val="%3."/>
      <w:lvlJc w:val="right"/>
      <w:pPr>
        <w:ind w:left="7272" w:hanging="180"/>
      </w:pPr>
    </w:lvl>
    <w:lvl w:ilvl="3" w:tplc="0405000F" w:tentative="1">
      <w:start w:val="1"/>
      <w:numFmt w:val="decimal"/>
      <w:lvlText w:val="%4."/>
      <w:lvlJc w:val="left"/>
      <w:pPr>
        <w:ind w:left="7992" w:hanging="360"/>
      </w:pPr>
    </w:lvl>
    <w:lvl w:ilvl="4" w:tplc="04050019" w:tentative="1">
      <w:start w:val="1"/>
      <w:numFmt w:val="lowerLetter"/>
      <w:lvlText w:val="%5."/>
      <w:lvlJc w:val="left"/>
      <w:pPr>
        <w:ind w:left="8712" w:hanging="360"/>
      </w:pPr>
    </w:lvl>
    <w:lvl w:ilvl="5" w:tplc="0405001B" w:tentative="1">
      <w:start w:val="1"/>
      <w:numFmt w:val="lowerRoman"/>
      <w:lvlText w:val="%6."/>
      <w:lvlJc w:val="right"/>
      <w:pPr>
        <w:ind w:left="9432" w:hanging="180"/>
      </w:pPr>
    </w:lvl>
    <w:lvl w:ilvl="6" w:tplc="0405000F" w:tentative="1">
      <w:start w:val="1"/>
      <w:numFmt w:val="decimal"/>
      <w:lvlText w:val="%7."/>
      <w:lvlJc w:val="left"/>
      <w:pPr>
        <w:ind w:left="10152" w:hanging="360"/>
      </w:pPr>
    </w:lvl>
    <w:lvl w:ilvl="7" w:tplc="04050019" w:tentative="1">
      <w:start w:val="1"/>
      <w:numFmt w:val="lowerLetter"/>
      <w:lvlText w:val="%8."/>
      <w:lvlJc w:val="left"/>
      <w:pPr>
        <w:ind w:left="10872" w:hanging="360"/>
      </w:pPr>
    </w:lvl>
    <w:lvl w:ilvl="8" w:tplc="0405001B" w:tentative="1">
      <w:start w:val="1"/>
      <w:numFmt w:val="lowerRoman"/>
      <w:lvlText w:val="%9."/>
      <w:lvlJc w:val="right"/>
      <w:pPr>
        <w:ind w:left="11592" w:hanging="180"/>
      </w:pPr>
    </w:lvl>
  </w:abstractNum>
  <w:abstractNum w:abstractNumId="24" w15:restartNumberingAfterBreak="0">
    <w:nsid w:val="57273A9D"/>
    <w:multiLevelType w:val="hybridMultilevel"/>
    <w:tmpl w:val="A88805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A80EE9"/>
    <w:multiLevelType w:val="hybridMultilevel"/>
    <w:tmpl w:val="1DC69EE4"/>
    <w:lvl w:ilvl="0" w:tplc="28B64694">
      <w:start w:val="738"/>
      <w:numFmt w:val="bullet"/>
      <w:lvlText w:val="-"/>
      <w:lvlJc w:val="left"/>
      <w:pPr>
        <w:ind w:left="460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26" w15:restartNumberingAfterBreak="0">
    <w:nsid w:val="5F824582"/>
    <w:multiLevelType w:val="singleLevel"/>
    <w:tmpl w:val="040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713097F"/>
    <w:multiLevelType w:val="hybridMultilevel"/>
    <w:tmpl w:val="AD6239BC"/>
    <w:lvl w:ilvl="0" w:tplc="F154C164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32"/>
        <w:szCs w:val="32"/>
        <w:u w:val="single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79B7613"/>
    <w:multiLevelType w:val="hybridMultilevel"/>
    <w:tmpl w:val="7E3E6C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BE2EFF"/>
    <w:multiLevelType w:val="hybridMultilevel"/>
    <w:tmpl w:val="476C8CA8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E9050E2"/>
    <w:multiLevelType w:val="hybridMultilevel"/>
    <w:tmpl w:val="0ACC939C"/>
    <w:lvl w:ilvl="0" w:tplc="AEBCD174">
      <w:start w:val="70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0F37063"/>
    <w:multiLevelType w:val="hybridMultilevel"/>
    <w:tmpl w:val="87204EC6"/>
    <w:lvl w:ilvl="0" w:tplc="8FF678A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749704D9"/>
    <w:multiLevelType w:val="hybridMultilevel"/>
    <w:tmpl w:val="1D00CC16"/>
    <w:lvl w:ilvl="0" w:tplc="7132F554">
      <w:start w:val="2"/>
      <w:numFmt w:val="decimal"/>
      <w:lvlText w:val="%1.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33" w15:restartNumberingAfterBreak="0">
    <w:nsid w:val="79DF20A3"/>
    <w:multiLevelType w:val="singleLevel"/>
    <w:tmpl w:val="64B617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34" w15:restartNumberingAfterBreak="0">
    <w:nsid w:val="7A4E4D79"/>
    <w:multiLevelType w:val="hybridMultilevel"/>
    <w:tmpl w:val="FCC491A6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843721"/>
    <w:multiLevelType w:val="hybridMultilevel"/>
    <w:tmpl w:val="7D661084"/>
    <w:lvl w:ilvl="0" w:tplc="B7FA7DB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F802EF"/>
    <w:multiLevelType w:val="hybridMultilevel"/>
    <w:tmpl w:val="326A89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395955"/>
    <w:multiLevelType w:val="hybridMultilevel"/>
    <w:tmpl w:val="9C166A1E"/>
    <w:lvl w:ilvl="0" w:tplc="71E4C4FC">
      <w:start w:val="738"/>
      <w:numFmt w:val="bullet"/>
      <w:lvlText w:val="-"/>
      <w:lvlJc w:val="left"/>
      <w:pPr>
        <w:ind w:left="46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9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6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36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6"/>
  </w:num>
  <w:num w:numId="3">
    <w:abstractNumId w:val="33"/>
  </w:num>
  <w:num w:numId="4">
    <w:abstractNumId w:val="20"/>
  </w:num>
  <w:num w:numId="5">
    <w:abstractNumId w:val="30"/>
  </w:num>
  <w:num w:numId="6">
    <w:abstractNumId w:val="7"/>
  </w:num>
  <w:num w:numId="7">
    <w:abstractNumId w:val="9"/>
  </w:num>
  <w:num w:numId="8">
    <w:abstractNumId w:val="27"/>
  </w:num>
  <w:num w:numId="9">
    <w:abstractNumId w:val="5"/>
  </w:num>
  <w:num w:numId="10">
    <w:abstractNumId w:val="0"/>
  </w:num>
  <w:num w:numId="11">
    <w:abstractNumId w:val="1"/>
  </w:num>
  <w:num w:numId="12">
    <w:abstractNumId w:val="18"/>
  </w:num>
  <w:num w:numId="13">
    <w:abstractNumId w:val="12"/>
  </w:num>
  <w:num w:numId="14">
    <w:abstractNumId w:val="10"/>
  </w:num>
  <w:num w:numId="15">
    <w:abstractNumId w:val="32"/>
  </w:num>
  <w:num w:numId="16">
    <w:abstractNumId w:val="19"/>
  </w:num>
  <w:num w:numId="17">
    <w:abstractNumId w:val="23"/>
  </w:num>
  <w:num w:numId="18">
    <w:abstractNumId w:val="29"/>
  </w:num>
  <w:num w:numId="19">
    <w:abstractNumId w:val="6"/>
  </w:num>
  <w:num w:numId="20">
    <w:abstractNumId w:val="3"/>
  </w:num>
  <w:num w:numId="21">
    <w:abstractNumId w:val="22"/>
  </w:num>
  <w:num w:numId="22">
    <w:abstractNumId w:val="35"/>
  </w:num>
  <w:num w:numId="23">
    <w:abstractNumId w:val="34"/>
  </w:num>
  <w:num w:numId="24">
    <w:abstractNumId w:val="24"/>
  </w:num>
  <w:num w:numId="25">
    <w:abstractNumId w:val="4"/>
  </w:num>
  <w:num w:numId="26">
    <w:abstractNumId w:val="36"/>
  </w:num>
  <w:num w:numId="27">
    <w:abstractNumId w:val="8"/>
  </w:num>
  <w:num w:numId="28">
    <w:abstractNumId w:val="31"/>
  </w:num>
  <w:num w:numId="29">
    <w:abstractNumId w:val="2"/>
  </w:num>
  <w:num w:numId="30">
    <w:abstractNumId w:val="14"/>
  </w:num>
  <w:num w:numId="31">
    <w:abstractNumId w:val="28"/>
  </w:num>
  <w:num w:numId="32">
    <w:abstractNumId w:val="15"/>
  </w:num>
  <w:num w:numId="33">
    <w:abstractNumId w:val="37"/>
  </w:num>
  <w:num w:numId="34">
    <w:abstractNumId w:val="13"/>
  </w:num>
  <w:num w:numId="35">
    <w:abstractNumId w:val="21"/>
  </w:num>
  <w:num w:numId="36">
    <w:abstractNumId w:val="25"/>
  </w:num>
  <w:num w:numId="37">
    <w:abstractNumId w:val="17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2AA"/>
    <w:rsid w:val="00001FC7"/>
    <w:rsid w:val="00005788"/>
    <w:rsid w:val="00006E75"/>
    <w:rsid w:val="00013A97"/>
    <w:rsid w:val="000145F8"/>
    <w:rsid w:val="00021BE9"/>
    <w:rsid w:val="00024D1A"/>
    <w:rsid w:val="00025556"/>
    <w:rsid w:val="00032787"/>
    <w:rsid w:val="00033B1F"/>
    <w:rsid w:val="00036890"/>
    <w:rsid w:val="000405D9"/>
    <w:rsid w:val="000406B2"/>
    <w:rsid w:val="000413DE"/>
    <w:rsid w:val="000434AC"/>
    <w:rsid w:val="00044129"/>
    <w:rsid w:val="00050B77"/>
    <w:rsid w:val="0005793C"/>
    <w:rsid w:val="000579FF"/>
    <w:rsid w:val="00060342"/>
    <w:rsid w:val="00061C85"/>
    <w:rsid w:val="00070376"/>
    <w:rsid w:val="00070BA9"/>
    <w:rsid w:val="00072517"/>
    <w:rsid w:val="00076260"/>
    <w:rsid w:val="00085EA9"/>
    <w:rsid w:val="00086E52"/>
    <w:rsid w:val="00090898"/>
    <w:rsid w:val="0009335F"/>
    <w:rsid w:val="000A012A"/>
    <w:rsid w:val="000A1A6D"/>
    <w:rsid w:val="000A5CB1"/>
    <w:rsid w:val="000A5EEF"/>
    <w:rsid w:val="000A68E3"/>
    <w:rsid w:val="000A6EF1"/>
    <w:rsid w:val="000A745F"/>
    <w:rsid w:val="000A78F5"/>
    <w:rsid w:val="000B0E65"/>
    <w:rsid w:val="000B190E"/>
    <w:rsid w:val="000B1F52"/>
    <w:rsid w:val="000B2D3F"/>
    <w:rsid w:val="000B4E48"/>
    <w:rsid w:val="000B64C1"/>
    <w:rsid w:val="000B72BA"/>
    <w:rsid w:val="000C0988"/>
    <w:rsid w:val="000C0CDE"/>
    <w:rsid w:val="000C4FAC"/>
    <w:rsid w:val="000C5BE5"/>
    <w:rsid w:val="000C6745"/>
    <w:rsid w:val="000D1C4F"/>
    <w:rsid w:val="000D600B"/>
    <w:rsid w:val="000E1306"/>
    <w:rsid w:val="000E285D"/>
    <w:rsid w:val="000E2BD7"/>
    <w:rsid w:val="000E6DE9"/>
    <w:rsid w:val="000E7C60"/>
    <w:rsid w:val="000F119A"/>
    <w:rsid w:val="000F4D05"/>
    <w:rsid w:val="000F53F6"/>
    <w:rsid w:val="00103081"/>
    <w:rsid w:val="001042C4"/>
    <w:rsid w:val="001042E0"/>
    <w:rsid w:val="00121B4B"/>
    <w:rsid w:val="0012270D"/>
    <w:rsid w:val="00124471"/>
    <w:rsid w:val="0012493A"/>
    <w:rsid w:val="001320C8"/>
    <w:rsid w:val="00134C3A"/>
    <w:rsid w:val="00137127"/>
    <w:rsid w:val="00137369"/>
    <w:rsid w:val="00141540"/>
    <w:rsid w:val="001459C2"/>
    <w:rsid w:val="00147491"/>
    <w:rsid w:val="00150F2F"/>
    <w:rsid w:val="00151BB4"/>
    <w:rsid w:val="001533CE"/>
    <w:rsid w:val="00155E8E"/>
    <w:rsid w:val="00157086"/>
    <w:rsid w:val="00157A67"/>
    <w:rsid w:val="00162D88"/>
    <w:rsid w:val="00163226"/>
    <w:rsid w:val="0016628F"/>
    <w:rsid w:val="001711C1"/>
    <w:rsid w:val="00176B0B"/>
    <w:rsid w:val="001879AC"/>
    <w:rsid w:val="0019059D"/>
    <w:rsid w:val="001914A9"/>
    <w:rsid w:val="001915AA"/>
    <w:rsid w:val="00193812"/>
    <w:rsid w:val="001A02AE"/>
    <w:rsid w:val="001A1A86"/>
    <w:rsid w:val="001A1F74"/>
    <w:rsid w:val="001A2550"/>
    <w:rsid w:val="001A2811"/>
    <w:rsid w:val="001A407D"/>
    <w:rsid w:val="001A4CD8"/>
    <w:rsid w:val="001B0C40"/>
    <w:rsid w:val="001B1E08"/>
    <w:rsid w:val="001B2BD9"/>
    <w:rsid w:val="001B7004"/>
    <w:rsid w:val="001B7219"/>
    <w:rsid w:val="001C07E4"/>
    <w:rsid w:val="001C564C"/>
    <w:rsid w:val="001C59ED"/>
    <w:rsid w:val="001C5B9A"/>
    <w:rsid w:val="001C74AB"/>
    <w:rsid w:val="001D1024"/>
    <w:rsid w:val="001D10F4"/>
    <w:rsid w:val="001D3A5A"/>
    <w:rsid w:val="001D6C48"/>
    <w:rsid w:val="001E21C2"/>
    <w:rsid w:val="001E249F"/>
    <w:rsid w:val="001E2F70"/>
    <w:rsid w:val="001E536F"/>
    <w:rsid w:val="001F01F3"/>
    <w:rsid w:val="001F0BE5"/>
    <w:rsid w:val="001F2DB2"/>
    <w:rsid w:val="001F7425"/>
    <w:rsid w:val="00201118"/>
    <w:rsid w:val="002015AA"/>
    <w:rsid w:val="00203172"/>
    <w:rsid w:val="002033E6"/>
    <w:rsid w:val="00203B15"/>
    <w:rsid w:val="00204D20"/>
    <w:rsid w:val="00217951"/>
    <w:rsid w:val="00221BAD"/>
    <w:rsid w:val="002248AC"/>
    <w:rsid w:val="00226C5F"/>
    <w:rsid w:val="002277A5"/>
    <w:rsid w:val="0022791B"/>
    <w:rsid w:val="00230709"/>
    <w:rsid w:val="00231BAD"/>
    <w:rsid w:val="00235F50"/>
    <w:rsid w:val="00236BD5"/>
    <w:rsid w:val="00237CD0"/>
    <w:rsid w:val="00244D6A"/>
    <w:rsid w:val="00251C85"/>
    <w:rsid w:val="002539D1"/>
    <w:rsid w:val="00253EF1"/>
    <w:rsid w:val="002559E1"/>
    <w:rsid w:val="00255E0F"/>
    <w:rsid w:val="0025617A"/>
    <w:rsid w:val="00262304"/>
    <w:rsid w:val="00264D8D"/>
    <w:rsid w:val="0026767A"/>
    <w:rsid w:val="0026770A"/>
    <w:rsid w:val="0027272E"/>
    <w:rsid w:val="002734B7"/>
    <w:rsid w:val="00274DB5"/>
    <w:rsid w:val="00275DA9"/>
    <w:rsid w:val="002763C9"/>
    <w:rsid w:val="00276568"/>
    <w:rsid w:val="00285740"/>
    <w:rsid w:val="00285B04"/>
    <w:rsid w:val="00285CBA"/>
    <w:rsid w:val="002879A4"/>
    <w:rsid w:val="00287E3A"/>
    <w:rsid w:val="002908F1"/>
    <w:rsid w:val="00295F59"/>
    <w:rsid w:val="002A153F"/>
    <w:rsid w:val="002A3579"/>
    <w:rsid w:val="002A47DC"/>
    <w:rsid w:val="002A60AE"/>
    <w:rsid w:val="002A6B31"/>
    <w:rsid w:val="002B586E"/>
    <w:rsid w:val="002C0AA9"/>
    <w:rsid w:val="002C0D4D"/>
    <w:rsid w:val="002D4596"/>
    <w:rsid w:val="002E013A"/>
    <w:rsid w:val="002E0918"/>
    <w:rsid w:val="002E379F"/>
    <w:rsid w:val="002F0470"/>
    <w:rsid w:val="002F1F5C"/>
    <w:rsid w:val="002F222F"/>
    <w:rsid w:val="002F2DE6"/>
    <w:rsid w:val="002F4157"/>
    <w:rsid w:val="002F4E2D"/>
    <w:rsid w:val="002F4F33"/>
    <w:rsid w:val="002F502F"/>
    <w:rsid w:val="002F5197"/>
    <w:rsid w:val="0030340A"/>
    <w:rsid w:val="00303A9C"/>
    <w:rsid w:val="003051D4"/>
    <w:rsid w:val="00311FD3"/>
    <w:rsid w:val="00313B77"/>
    <w:rsid w:val="00314177"/>
    <w:rsid w:val="00314986"/>
    <w:rsid w:val="003167A9"/>
    <w:rsid w:val="00325C74"/>
    <w:rsid w:val="003315DD"/>
    <w:rsid w:val="00333211"/>
    <w:rsid w:val="003337A1"/>
    <w:rsid w:val="00336BFB"/>
    <w:rsid w:val="00340922"/>
    <w:rsid w:val="003442CA"/>
    <w:rsid w:val="0034481F"/>
    <w:rsid w:val="003474D7"/>
    <w:rsid w:val="00347C58"/>
    <w:rsid w:val="00357C72"/>
    <w:rsid w:val="00361358"/>
    <w:rsid w:val="0036243A"/>
    <w:rsid w:val="003646B1"/>
    <w:rsid w:val="00366EDC"/>
    <w:rsid w:val="0037542A"/>
    <w:rsid w:val="00375B75"/>
    <w:rsid w:val="00381609"/>
    <w:rsid w:val="00383781"/>
    <w:rsid w:val="0039308D"/>
    <w:rsid w:val="003946FA"/>
    <w:rsid w:val="00395854"/>
    <w:rsid w:val="003A6210"/>
    <w:rsid w:val="003A7ED3"/>
    <w:rsid w:val="003B05E5"/>
    <w:rsid w:val="003B3C2C"/>
    <w:rsid w:val="003B4F72"/>
    <w:rsid w:val="003B7DF8"/>
    <w:rsid w:val="003C2BCA"/>
    <w:rsid w:val="003C7AA4"/>
    <w:rsid w:val="003D4685"/>
    <w:rsid w:val="003E0021"/>
    <w:rsid w:val="003E449E"/>
    <w:rsid w:val="003E4967"/>
    <w:rsid w:val="003F244F"/>
    <w:rsid w:val="003F4B8D"/>
    <w:rsid w:val="003F78BB"/>
    <w:rsid w:val="0040152B"/>
    <w:rsid w:val="00402025"/>
    <w:rsid w:val="00415953"/>
    <w:rsid w:val="004174F6"/>
    <w:rsid w:val="00420BAA"/>
    <w:rsid w:val="004212A3"/>
    <w:rsid w:val="0042327C"/>
    <w:rsid w:val="004272BB"/>
    <w:rsid w:val="004317C1"/>
    <w:rsid w:val="00432FBD"/>
    <w:rsid w:val="00433400"/>
    <w:rsid w:val="00435F8A"/>
    <w:rsid w:val="00437BF9"/>
    <w:rsid w:val="00441BAE"/>
    <w:rsid w:val="00444069"/>
    <w:rsid w:val="004513A2"/>
    <w:rsid w:val="004564F1"/>
    <w:rsid w:val="0045653E"/>
    <w:rsid w:val="004568A4"/>
    <w:rsid w:val="00457ACE"/>
    <w:rsid w:val="00457F5A"/>
    <w:rsid w:val="00460004"/>
    <w:rsid w:val="00461F03"/>
    <w:rsid w:val="004622F4"/>
    <w:rsid w:val="00467848"/>
    <w:rsid w:val="004775BD"/>
    <w:rsid w:val="004777EE"/>
    <w:rsid w:val="00480EF8"/>
    <w:rsid w:val="00485E42"/>
    <w:rsid w:val="00486D03"/>
    <w:rsid w:val="00486DF2"/>
    <w:rsid w:val="004873B8"/>
    <w:rsid w:val="0048795E"/>
    <w:rsid w:val="0049002A"/>
    <w:rsid w:val="004952CF"/>
    <w:rsid w:val="00495B9D"/>
    <w:rsid w:val="004A0659"/>
    <w:rsid w:val="004A278F"/>
    <w:rsid w:val="004A49EE"/>
    <w:rsid w:val="004A4CAD"/>
    <w:rsid w:val="004A514E"/>
    <w:rsid w:val="004A51AA"/>
    <w:rsid w:val="004A6E1D"/>
    <w:rsid w:val="004A71FB"/>
    <w:rsid w:val="004A7C27"/>
    <w:rsid w:val="004B1839"/>
    <w:rsid w:val="004B26CD"/>
    <w:rsid w:val="004B2BB4"/>
    <w:rsid w:val="004B2F89"/>
    <w:rsid w:val="004B344C"/>
    <w:rsid w:val="004B3825"/>
    <w:rsid w:val="004B7334"/>
    <w:rsid w:val="004B7A42"/>
    <w:rsid w:val="004C043D"/>
    <w:rsid w:val="004C1E29"/>
    <w:rsid w:val="004C346F"/>
    <w:rsid w:val="004C7C88"/>
    <w:rsid w:val="004D1538"/>
    <w:rsid w:val="004D2050"/>
    <w:rsid w:val="004D391E"/>
    <w:rsid w:val="004E1321"/>
    <w:rsid w:val="004E6A93"/>
    <w:rsid w:val="004F1555"/>
    <w:rsid w:val="004F3DBB"/>
    <w:rsid w:val="004F3F7C"/>
    <w:rsid w:val="004F5563"/>
    <w:rsid w:val="004F645B"/>
    <w:rsid w:val="004F774F"/>
    <w:rsid w:val="004F77A8"/>
    <w:rsid w:val="00504104"/>
    <w:rsid w:val="00505949"/>
    <w:rsid w:val="00514EDE"/>
    <w:rsid w:val="0051692B"/>
    <w:rsid w:val="00516F54"/>
    <w:rsid w:val="0051724B"/>
    <w:rsid w:val="00524876"/>
    <w:rsid w:val="00526471"/>
    <w:rsid w:val="00526B0F"/>
    <w:rsid w:val="00526B79"/>
    <w:rsid w:val="00530869"/>
    <w:rsid w:val="00530C67"/>
    <w:rsid w:val="0053124D"/>
    <w:rsid w:val="0053330F"/>
    <w:rsid w:val="00533FF8"/>
    <w:rsid w:val="00535FAE"/>
    <w:rsid w:val="0053728F"/>
    <w:rsid w:val="00537CAC"/>
    <w:rsid w:val="00537DEB"/>
    <w:rsid w:val="00542622"/>
    <w:rsid w:val="005431FD"/>
    <w:rsid w:val="00544C88"/>
    <w:rsid w:val="00547162"/>
    <w:rsid w:val="00552D70"/>
    <w:rsid w:val="00552E54"/>
    <w:rsid w:val="0055641B"/>
    <w:rsid w:val="005662C7"/>
    <w:rsid w:val="00566A2D"/>
    <w:rsid w:val="00571CDB"/>
    <w:rsid w:val="005721A6"/>
    <w:rsid w:val="00576E00"/>
    <w:rsid w:val="0058260D"/>
    <w:rsid w:val="00582FF4"/>
    <w:rsid w:val="00583B4A"/>
    <w:rsid w:val="00585092"/>
    <w:rsid w:val="00585BC2"/>
    <w:rsid w:val="00586744"/>
    <w:rsid w:val="00590259"/>
    <w:rsid w:val="00590B84"/>
    <w:rsid w:val="005916CF"/>
    <w:rsid w:val="00595290"/>
    <w:rsid w:val="005962E6"/>
    <w:rsid w:val="005969C3"/>
    <w:rsid w:val="005A05BA"/>
    <w:rsid w:val="005A275A"/>
    <w:rsid w:val="005A668B"/>
    <w:rsid w:val="005A6A53"/>
    <w:rsid w:val="005B1E71"/>
    <w:rsid w:val="005B23BC"/>
    <w:rsid w:val="005B553B"/>
    <w:rsid w:val="005B567C"/>
    <w:rsid w:val="005B5BA5"/>
    <w:rsid w:val="005C03BF"/>
    <w:rsid w:val="005C30EA"/>
    <w:rsid w:val="005C4D9C"/>
    <w:rsid w:val="005C5CB3"/>
    <w:rsid w:val="005C769A"/>
    <w:rsid w:val="005D10A9"/>
    <w:rsid w:val="005D1537"/>
    <w:rsid w:val="005D19E8"/>
    <w:rsid w:val="005D3ABD"/>
    <w:rsid w:val="005D6CCC"/>
    <w:rsid w:val="005E3C38"/>
    <w:rsid w:val="005E4147"/>
    <w:rsid w:val="005E4859"/>
    <w:rsid w:val="005E6350"/>
    <w:rsid w:val="005E6600"/>
    <w:rsid w:val="005F5352"/>
    <w:rsid w:val="005F7824"/>
    <w:rsid w:val="00601318"/>
    <w:rsid w:val="006066B6"/>
    <w:rsid w:val="00611B94"/>
    <w:rsid w:val="00613E48"/>
    <w:rsid w:val="00616C9D"/>
    <w:rsid w:val="00617A4C"/>
    <w:rsid w:val="00623D0C"/>
    <w:rsid w:val="006240E4"/>
    <w:rsid w:val="00627D4B"/>
    <w:rsid w:val="0063268E"/>
    <w:rsid w:val="00634074"/>
    <w:rsid w:val="00635087"/>
    <w:rsid w:val="00641986"/>
    <w:rsid w:val="00643BBD"/>
    <w:rsid w:val="006474D1"/>
    <w:rsid w:val="00647A96"/>
    <w:rsid w:val="006521A9"/>
    <w:rsid w:val="00654EC2"/>
    <w:rsid w:val="00661616"/>
    <w:rsid w:val="00663591"/>
    <w:rsid w:val="006643F4"/>
    <w:rsid w:val="0066449D"/>
    <w:rsid w:val="00665937"/>
    <w:rsid w:val="00666DCE"/>
    <w:rsid w:val="0066748A"/>
    <w:rsid w:val="0067200D"/>
    <w:rsid w:val="00676182"/>
    <w:rsid w:val="00677CD2"/>
    <w:rsid w:val="00681910"/>
    <w:rsid w:val="0068486B"/>
    <w:rsid w:val="00684BF3"/>
    <w:rsid w:val="00686840"/>
    <w:rsid w:val="00691880"/>
    <w:rsid w:val="0069197C"/>
    <w:rsid w:val="00691AF7"/>
    <w:rsid w:val="00692144"/>
    <w:rsid w:val="0069594F"/>
    <w:rsid w:val="00696297"/>
    <w:rsid w:val="00697EDB"/>
    <w:rsid w:val="006A251B"/>
    <w:rsid w:val="006A763E"/>
    <w:rsid w:val="006B0EE0"/>
    <w:rsid w:val="006B1397"/>
    <w:rsid w:val="006B1510"/>
    <w:rsid w:val="006B2E1D"/>
    <w:rsid w:val="006B2F9D"/>
    <w:rsid w:val="006B36B2"/>
    <w:rsid w:val="006B6856"/>
    <w:rsid w:val="006B68AA"/>
    <w:rsid w:val="006B7C06"/>
    <w:rsid w:val="006C0B13"/>
    <w:rsid w:val="006C3662"/>
    <w:rsid w:val="006C48EA"/>
    <w:rsid w:val="006C4A85"/>
    <w:rsid w:val="006D0E5F"/>
    <w:rsid w:val="006E041C"/>
    <w:rsid w:val="006E0FC1"/>
    <w:rsid w:val="006E2C09"/>
    <w:rsid w:val="006E41C8"/>
    <w:rsid w:val="006E5672"/>
    <w:rsid w:val="006F2225"/>
    <w:rsid w:val="006F2F62"/>
    <w:rsid w:val="006F471D"/>
    <w:rsid w:val="006F5693"/>
    <w:rsid w:val="006F5E61"/>
    <w:rsid w:val="00700400"/>
    <w:rsid w:val="007042ED"/>
    <w:rsid w:val="00707C42"/>
    <w:rsid w:val="007102AA"/>
    <w:rsid w:val="0071119E"/>
    <w:rsid w:val="0071205C"/>
    <w:rsid w:val="0071220F"/>
    <w:rsid w:val="007275CB"/>
    <w:rsid w:val="007276D4"/>
    <w:rsid w:val="00730802"/>
    <w:rsid w:val="0073145E"/>
    <w:rsid w:val="00731B50"/>
    <w:rsid w:val="00732C9F"/>
    <w:rsid w:val="00733155"/>
    <w:rsid w:val="00734873"/>
    <w:rsid w:val="0073679E"/>
    <w:rsid w:val="007373A2"/>
    <w:rsid w:val="007514B3"/>
    <w:rsid w:val="00752757"/>
    <w:rsid w:val="007620D5"/>
    <w:rsid w:val="00767F09"/>
    <w:rsid w:val="007700B1"/>
    <w:rsid w:val="00770999"/>
    <w:rsid w:val="00772715"/>
    <w:rsid w:val="007752E2"/>
    <w:rsid w:val="007834E9"/>
    <w:rsid w:val="00783576"/>
    <w:rsid w:val="00783666"/>
    <w:rsid w:val="00784F22"/>
    <w:rsid w:val="00784FBB"/>
    <w:rsid w:val="007934B0"/>
    <w:rsid w:val="007937B2"/>
    <w:rsid w:val="00794412"/>
    <w:rsid w:val="00795B66"/>
    <w:rsid w:val="00795BCE"/>
    <w:rsid w:val="00797DF2"/>
    <w:rsid w:val="00797EBD"/>
    <w:rsid w:val="007A52D0"/>
    <w:rsid w:val="007A66A2"/>
    <w:rsid w:val="007B1E92"/>
    <w:rsid w:val="007B462A"/>
    <w:rsid w:val="007B5929"/>
    <w:rsid w:val="007C3B1C"/>
    <w:rsid w:val="007C4151"/>
    <w:rsid w:val="007C4DB3"/>
    <w:rsid w:val="007D2509"/>
    <w:rsid w:val="007D302B"/>
    <w:rsid w:val="007D3E0A"/>
    <w:rsid w:val="007E69F2"/>
    <w:rsid w:val="007E6DA3"/>
    <w:rsid w:val="007F5402"/>
    <w:rsid w:val="007F7DA6"/>
    <w:rsid w:val="00802B7E"/>
    <w:rsid w:val="00803C43"/>
    <w:rsid w:val="00811271"/>
    <w:rsid w:val="0081177A"/>
    <w:rsid w:val="00815F9B"/>
    <w:rsid w:val="00816B3C"/>
    <w:rsid w:val="00816ECA"/>
    <w:rsid w:val="00824A75"/>
    <w:rsid w:val="0082652D"/>
    <w:rsid w:val="0082792C"/>
    <w:rsid w:val="00830A1F"/>
    <w:rsid w:val="00833337"/>
    <w:rsid w:val="008366DC"/>
    <w:rsid w:val="008413FF"/>
    <w:rsid w:val="008420CB"/>
    <w:rsid w:val="00845023"/>
    <w:rsid w:val="0084565E"/>
    <w:rsid w:val="00845F67"/>
    <w:rsid w:val="0084703A"/>
    <w:rsid w:val="00851975"/>
    <w:rsid w:val="00851A12"/>
    <w:rsid w:val="00853735"/>
    <w:rsid w:val="0086005C"/>
    <w:rsid w:val="0086574C"/>
    <w:rsid w:val="008712AD"/>
    <w:rsid w:val="00871B4F"/>
    <w:rsid w:val="00873ABE"/>
    <w:rsid w:val="00876D5C"/>
    <w:rsid w:val="00880B21"/>
    <w:rsid w:val="00881FF9"/>
    <w:rsid w:val="008820F2"/>
    <w:rsid w:val="008827A0"/>
    <w:rsid w:val="00884355"/>
    <w:rsid w:val="00885FF7"/>
    <w:rsid w:val="00886AB4"/>
    <w:rsid w:val="00886CDB"/>
    <w:rsid w:val="00890EFB"/>
    <w:rsid w:val="00895D5A"/>
    <w:rsid w:val="008A1B05"/>
    <w:rsid w:val="008B1FAD"/>
    <w:rsid w:val="008B304B"/>
    <w:rsid w:val="008B31B5"/>
    <w:rsid w:val="008B4F62"/>
    <w:rsid w:val="008B751B"/>
    <w:rsid w:val="008C05CD"/>
    <w:rsid w:val="008C18DC"/>
    <w:rsid w:val="008C55B5"/>
    <w:rsid w:val="008D37C4"/>
    <w:rsid w:val="008D4E28"/>
    <w:rsid w:val="008D58F7"/>
    <w:rsid w:val="008D7273"/>
    <w:rsid w:val="008E1CD1"/>
    <w:rsid w:val="008E1ECD"/>
    <w:rsid w:val="008E20BA"/>
    <w:rsid w:val="008E5781"/>
    <w:rsid w:val="008F1655"/>
    <w:rsid w:val="008F5219"/>
    <w:rsid w:val="008F52C7"/>
    <w:rsid w:val="00910A67"/>
    <w:rsid w:val="0091142D"/>
    <w:rsid w:val="00912320"/>
    <w:rsid w:val="00913931"/>
    <w:rsid w:val="00914BCA"/>
    <w:rsid w:val="00915A87"/>
    <w:rsid w:val="009176AC"/>
    <w:rsid w:val="0092118B"/>
    <w:rsid w:val="00926B86"/>
    <w:rsid w:val="009272CD"/>
    <w:rsid w:val="00930D3B"/>
    <w:rsid w:val="009313BC"/>
    <w:rsid w:val="00933118"/>
    <w:rsid w:val="009340DC"/>
    <w:rsid w:val="0093474F"/>
    <w:rsid w:val="00937CC7"/>
    <w:rsid w:val="0094059D"/>
    <w:rsid w:val="00940E0D"/>
    <w:rsid w:val="00941603"/>
    <w:rsid w:val="00942599"/>
    <w:rsid w:val="00943C47"/>
    <w:rsid w:val="00945FFC"/>
    <w:rsid w:val="00946FAF"/>
    <w:rsid w:val="0094741C"/>
    <w:rsid w:val="0095258B"/>
    <w:rsid w:val="0095787E"/>
    <w:rsid w:val="00965741"/>
    <w:rsid w:val="00965A55"/>
    <w:rsid w:val="00971B6D"/>
    <w:rsid w:val="00972592"/>
    <w:rsid w:val="00974EF2"/>
    <w:rsid w:val="009772C4"/>
    <w:rsid w:val="00983F20"/>
    <w:rsid w:val="00984DFC"/>
    <w:rsid w:val="00994062"/>
    <w:rsid w:val="0099503F"/>
    <w:rsid w:val="009A080D"/>
    <w:rsid w:val="009A25E2"/>
    <w:rsid w:val="009A4502"/>
    <w:rsid w:val="009A488F"/>
    <w:rsid w:val="009A4A80"/>
    <w:rsid w:val="009A606C"/>
    <w:rsid w:val="009A7159"/>
    <w:rsid w:val="009B1DB8"/>
    <w:rsid w:val="009B2B09"/>
    <w:rsid w:val="009B3710"/>
    <w:rsid w:val="009B37E2"/>
    <w:rsid w:val="009C08A8"/>
    <w:rsid w:val="009C2611"/>
    <w:rsid w:val="009C6861"/>
    <w:rsid w:val="009D0467"/>
    <w:rsid w:val="009D2C5A"/>
    <w:rsid w:val="009D5231"/>
    <w:rsid w:val="009D524B"/>
    <w:rsid w:val="009D7CAD"/>
    <w:rsid w:val="009E0492"/>
    <w:rsid w:val="009E4652"/>
    <w:rsid w:val="009E67BF"/>
    <w:rsid w:val="009F68E6"/>
    <w:rsid w:val="00A003F3"/>
    <w:rsid w:val="00A025F7"/>
    <w:rsid w:val="00A02795"/>
    <w:rsid w:val="00A05C75"/>
    <w:rsid w:val="00A06B0C"/>
    <w:rsid w:val="00A1081D"/>
    <w:rsid w:val="00A1412D"/>
    <w:rsid w:val="00A21D3C"/>
    <w:rsid w:val="00A34054"/>
    <w:rsid w:val="00A36A68"/>
    <w:rsid w:val="00A43B0F"/>
    <w:rsid w:val="00A43F2C"/>
    <w:rsid w:val="00A5182F"/>
    <w:rsid w:val="00A54517"/>
    <w:rsid w:val="00A56143"/>
    <w:rsid w:val="00A57601"/>
    <w:rsid w:val="00A57EEF"/>
    <w:rsid w:val="00A61E13"/>
    <w:rsid w:val="00A62AC1"/>
    <w:rsid w:val="00A63BC4"/>
    <w:rsid w:val="00A66672"/>
    <w:rsid w:val="00A66E6C"/>
    <w:rsid w:val="00A7183E"/>
    <w:rsid w:val="00A72B70"/>
    <w:rsid w:val="00A7320A"/>
    <w:rsid w:val="00A75F58"/>
    <w:rsid w:val="00A75FE7"/>
    <w:rsid w:val="00A81EF7"/>
    <w:rsid w:val="00A8375B"/>
    <w:rsid w:val="00A84E6F"/>
    <w:rsid w:val="00A86F49"/>
    <w:rsid w:val="00A87205"/>
    <w:rsid w:val="00A87265"/>
    <w:rsid w:val="00A91B5F"/>
    <w:rsid w:val="00A94596"/>
    <w:rsid w:val="00AA1406"/>
    <w:rsid w:val="00AA1D11"/>
    <w:rsid w:val="00AA5A4F"/>
    <w:rsid w:val="00AA5DAC"/>
    <w:rsid w:val="00AB2958"/>
    <w:rsid w:val="00AC045E"/>
    <w:rsid w:val="00AC1D17"/>
    <w:rsid w:val="00AC3382"/>
    <w:rsid w:val="00AC40C4"/>
    <w:rsid w:val="00AC4798"/>
    <w:rsid w:val="00AC4BE6"/>
    <w:rsid w:val="00AC6088"/>
    <w:rsid w:val="00AD216D"/>
    <w:rsid w:val="00AD3069"/>
    <w:rsid w:val="00AD47E1"/>
    <w:rsid w:val="00AD586D"/>
    <w:rsid w:val="00AD73DB"/>
    <w:rsid w:val="00AE1BCE"/>
    <w:rsid w:val="00AE36EA"/>
    <w:rsid w:val="00AE5183"/>
    <w:rsid w:val="00AE5681"/>
    <w:rsid w:val="00AE5779"/>
    <w:rsid w:val="00AE5A6C"/>
    <w:rsid w:val="00AF0E4E"/>
    <w:rsid w:val="00AF59AB"/>
    <w:rsid w:val="00B02E18"/>
    <w:rsid w:val="00B03694"/>
    <w:rsid w:val="00B0396C"/>
    <w:rsid w:val="00B046F7"/>
    <w:rsid w:val="00B04A49"/>
    <w:rsid w:val="00B05966"/>
    <w:rsid w:val="00B07ED8"/>
    <w:rsid w:val="00B10042"/>
    <w:rsid w:val="00B10773"/>
    <w:rsid w:val="00B14CFC"/>
    <w:rsid w:val="00B15C89"/>
    <w:rsid w:val="00B23792"/>
    <w:rsid w:val="00B2587F"/>
    <w:rsid w:val="00B27FD1"/>
    <w:rsid w:val="00B31A70"/>
    <w:rsid w:val="00B325BA"/>
    <w:rsid w:val="00B32C4B"/>
    <w:rsid w:val="00B36EF3"/>
    <w:rsid w:val="00B4344D"/>
    <w:rsid w:val="00B46B54"/>
    <w:rsid w:val="00B47214"/>
    <w:rsid w:val="00B50312"/>
    <w:rsid w:val="00B504B3"/>
    <w:rsid w:val="00B51247"/>
    <w:rsid w:val="00B52E51"/>
    <w:rsid w:val="00B544C9"/>
    <w:rsid w:val="00B54B4A"/>
    <w:rsid w:val="00B57542"/>
    <w:rsid w:val="00B61713"/>
    <w:rsid w:val="00B651E9"/>
    <w:rsid w:val="00B70831"/>
    <w:rsid w:val="00B74195"/>
    <w:rsid w:val="00B75F17"/>
    <w:rsid w:val="00B8191E"/>
    <w:rsid w:val="00B82803"/>
    <w:rsid w:val="00B8393E"/>
    <w:rsid w:val="00B877B3"/>
    <w:rsid w:val="00B87FAF"/>
    <w:rsid w:val="00B913E7"/>
    <w:rsid w:val="00B91AA9"/>
    <w:rsid w:val="00B923A2"/>
    <w:rsid w:val="00B94390"/>
    <w:rsid w:val="00B955A7"/>
    <w:rsid w:val="00B967A1"/>
    <w:rsid w:val="00BB2053"/>
    <w:rsid w:val="00BB2C08"/>
    <w:rsid w:val="00BB4574"/>
    <w:rsid w:val="00BB51D0"/>
    <w:rsid w:val="00BB597D"/>
    <w:rsid w:val="00BC03AE"/>
    <w:rsid w:val="00BC1748"/>
    <w:rsid w:val="00BC2214"/>
    <w:rsid w:val="00BC334C"/>
    <w:rsid w:val="00BC3680"/>
    <w:rsid w:val="00BC5F41"/>
    <w:rsid w:val="00BC6213"/>
    <w:rsid w:val="00BC6B70"/>
    <w:rsid w:val="00BC73EE"/>
    <w:rsid w:val="00BC7818"/>
    <w:rsid w:val="00BD436D"/>
    <w:rsid w:val="00BD50D2"/>
    <w:rsid w:val="00BD53DD"/>
    <w:rsid w:val="00BE0E20"/>
    <w:rsid w:val="00BE3911"/>
    <w:rsid w:val="00BE73CF"/>
    <w:rsid w:val="00BF0A96"/>
    <w:rsid w:val="00BF25C5"/>
    <w:rsid w:val="00BF35C1"/>
    <w:rsid w:val="00BF3D0B"/>
    <w:rsid w:val="00BF73E5"/>
    <w:rsid w:val="00C01D56"/>
    <w:rsid w:val="00C065AA"/>
    <w:rsid w:val="00C07C8B"/>
    <w:rsid w:val="00C12C59"/>
    <w:rsid w:val="00C22459"/>
    <w:rsid w:val="00C2790F"/>
    <w:rsid w:val="00C34B1F"/>
    <w:rsid w:val="00C35540"/>
    <w:rsid w:val="00C41A2F"/>
    <w:rsid w:val="00C41F51"/>
    <w:rsid w:val="00C50087"/>
    <w:rsid w:val="00C57D97"/>
    <w:rsid w:val="00C61FD8"/>
    <w:rsid w:val="00C641B4"/>
    <w:rsid w:val="00C6520F"/>
    <w:rsid w:val="00C65C72"/>
    <w:rsid w:val="00C70E31"/>
    <w:rsid w:val="00C76262"/>
    <w:rsid w:val="00C77F23"/>
    <w:rsid w:val="00C804AC"/>
    <w:rsid w:val="00C80704"/>
    <w:rsid w:val="00C8294F"/>
    <w:rsid w:val="00C8331A"/>
    <w:rsid w:val="00C84E66"/>
    <w:rsid w:val="00C877E4"/>
    <w:rsid w:val="00C94BDF"/>
    <w:rsid w:val="00C9603F"/>
    <w:rsid w:val="00C96BB1"/>
    <w:rsid w:val="00CA2217"/>
    <w:rsid w:val="00CA5507"/>
    <w:rsid w:val="00CA74F4"/>
    <w:rsid w:val="00CA7E0B"/>
    <w:rsid w:val="00CB1FE3"/>
    <w:rsid w:val="00CB36A7"/>
    <w:rsid w:val="00CB5E76"/>
    <w:rsid w:val="00CB6A76"/>
    <w:rsid w:val="00CB7B1F"/>
    <w:rsid w:val="00CB7D10"/>
    <w:rsid w:val="00CC3028"/>
    <w:rsid w:val="00CC3BD9"/>
    <w:rsid w:val="00CC4D57"/>
    <w:rsid w:val="00CC5EA2"/>
    <w:rsid w:val="00CD0D6B"/>
    <w:rsid w:val="00CD3548"/>
    <w:rsid w:val="00CD5B8C"/>
    <w:rsid w:val="00CD678D"/>
    <w:rsid w:val="00CE1ABE"/>
    <w:rsid w:val="00CE44EC"/>
    <w:rsid w:val="00CE4A07"/>
    <w:rsid w:val="00CE5526"/>
    <w:rsid w:val="00CF0221"/>
    <w:rsid w:val="00CF03CB"/>
    <w:rsid w:val="00CF044D"/>
    <w:rsid w:val="00CF0723"/>
    <w:rsid w:val="00CF0AE9"/>
    <w:rsid w:val="00CF20BE"/>
    <w:rsid w:val="00CF50D7"/>
    <w:rsid w:val="00CF6B8D"/>
    <w:rsid w:val="00CF7A16"/>
    <w:rsid w:val="00D020A3"/>
    <w:rsid w:val="00D0334C"/>
    <w:rsid w:val="00D04167"/>
    <w:rsid w:val="00D04FE3"/>
    <w:rsid w:val="00D055D6"/>
    <w:rsid w:val="00D06CDE"/>
    <w:rsid w:val="00D127E6"/>
    <w:rsid w:val="00D2015E"/>
    <w:rsid w:val="00D20208"/>
    <w:rsid w:val="00D2344E"/>
    <w:rsid w:val="00D251A8"/>
    <w:rsid w:val="00D33A64"/>
    <w:rsid w:val="00D378F9"/>
    <w:rsid w:val="00D40620"/>
    <w:rsid w:val="00D42227"/>
    <w:rsid w:val="00D42F54"/>
    <w:rsid w:val="00D454AB"/>
    <w:rsid w:val="00D46EC8"/>
    <w:rsid w:val="00D50900"/>
    <w:rsid w:val="00D529EC"/>
    <w:rsid w:val="00D55404"/>
    <w:rsid w:val="00D55A4C"/>
    <w:rsid w:val="00D63FAB"/>
    <w:rsid w:val="00D67479"/>
    <w:rsid w:val="00D7190F"/>
    <w:rsid w:val="00D7374A"/>
    <w:rsid w:val="00D75810"/>
    <w:rsid w:val="00D76F34"/>
    <w:rsid w:val="00D830BD"/>
    <w:rsid w:val="00D85F66"/>
    <w:rsid w:val="00D866EA"/>
    <w:rsid w:val="00D87917"/>
    <w:rsid w:val="00D94186"/>
    <w:rsid w:val="00D96B59"/>
    <w:rsid w:val="00D96DF6"/>
    <w:rsid w:val="00D9703B"/>
    <w:rsid w:val="00DA2328"/>
    <w:rsid w:val="00DA30DE"/>
    <w:rsid w:val="00DA733E"/>
    <w:rsid w:val="00DB06C1"/>
    <w:rsid w:val="00DB09FA"/>
    <w:rsid w:val="00DB456D"/>
    <w:rsid w:val="00DB461D"/>
    <w:rsid w:val="00DC47A0"/>
    <w:rsid w:val="00DC54B0"/>
    <w:rsid w:val="00DC6134"/>
    <w:rsid w:val="00DD1689"/>
    <w:rsid w:val="00DD2B73"/>
    <w:rsid w:val="00DD7038"/>
    <w:rsid w:val="00DE4059"/>
    <w:rsid w:val="00DE5815"/>
    <w:rsid w:val="00DE6D78"/>
    <w:rsid w:val="00DE7729"/>
    <w:rsid w:val="00DF2A4C"/>
    <w:rsid w:val="00DF2A97"/>
    <w:rsid w:val="00DF41D7"/>
    <w:rsid w:val="00E01D47"/>
    <w:rsid w:val="00E01E7F"/>
    <w:rsid w:val="00E061E6"/>
    <w:rsid w:val="00E06CB3"/>
    <w:rsid w:val="00E078A8"/>
    <w:rsid w:val="00E10C16"/>
    <w:rsid w:val="00E215DF"/>
    <w:rsid w:val="00E21CD3"/>
    <w:rsid w:val="00E22BAF"/>
    <w:rsid w:val="00E232E6"/>
    <w:rsid w:val="00E23ABE"/>
    <w:rsid w:val="00E23D16"/>
    <w:rsid w:val="00E252A4"/>
    <w:rsid w:val="00E26ED7"/>
    <w:rsid w:val="00E27E14"/>
    <w:rsid w:val="00E3032C"/>
    <w:rsid w:val="00E309AA"/>
    <w:rsid w:val="00E352F7"/>
    <w:rsid w:val="00E358F0"/>
    <w:rsid w:val="00E42A2B"/>
    <w:rsid w:val="00E4690D"/>
    <w:rsid w:val="00E55886"/>
    <w:rsid w:val="00E6099B"/>
    <w:rsid w:val="00E65FFB"/>
    <w:rsid w:val="00E6682A"/>
    <w:rsid w:val="00E67EEC"/>
    <w:rsid w:val="00E75557"/>
    <w:rsid w:val="00E76D2C"/>
    <w:rsid w:val="00E77B3C"/>
    <w:rsid w:val="00E83204"/>
    <w:rsid w:val="00E913F8"/>
    <w:rsid w:val="00E9339E"/>
    <w:rsid w:val="00E934F3"/>
    <w:rsid w:val="00E95292"/>
    <w:rsid w:val="00E952A6"/>
    <w:rsid w:val="00E96009"/>
    <w:rsid w:val="00EB3052"/>
    <w:rsid w:val="00EB5C00"/>
    <w:rsid w:val="00EB6648"/>
    <w:rsid w:val="00EC1430"/>
    <w:rsid w:val="00EC2D9E"/>
    <w:rsid w:val="00EC4384"/>
    <w:rsid w:val="00EC6831"/>
    <w:rsid w:val="00ED040F"/>
    <w:rsid w:val="00ED0C44"/>
    <w:rsid w:val="00ED1BD9"/>
    <w:rsid w:val="00ED75B3"/>
    <w:rsid w:val="00EE2035"/>
    <w:rsid w:val="00EE2BD0"/>
    <w:rsid w:val="00EE35F1"/>
    <w:rsid w:val="00EE51DB"/>
    <w:rsid w:val="00EE5CDB"/>
    <w:rsid w:val="00EF0EE1"/>
    <w:rsid w:val="00EF3EA3"/>
    <w:rsid w:val="00EF6092"/>
    <w:rsid w:val="00EF6858"/>
    <w:rsid w:val="00EF75CE"/>
    <w:rsid w:val="00F0038A"/>
    <w:rsid w:val="00F026D4"/>
    <w:rsid w:val="00F02DD5"/>
    <w:rsid w:val="00F04C6F"/>
    <w:rsid w:val="00F068F7"/>
    <w:rsid w:val="00F07250"/>
    <w:rsid w:val="00F07258"/>
    <w:rsid w:val="00F13FEA"/>
    <w:rsid w:val="00F14270"/>
    <w:rsid w:val="00F14A13"/>
    <w:rsid w:val="00F1777E"/>
    <w:rsid w:val="00F17E5A"/>
    <w:rsid w:val="00F22949"/>
    <w:rsid w:val="00F302A6"/>
    <w:rsid w:val="00F340EE"/>
    <w:rsid w:val="00F40615"/>
    <w:rsid w:val="00F45113"/>
    <w:rsid w:val="00F46150"/>
    <w:rsid w:val="00F474FE"/>
    <w:rsid w:val="00F5379C"/>
    <w:rsid w:val="00F55368"/>
    <w:rsid w:val="00F55EC5"/>
    <w:rsid w:val="00F63394"/>
    <w:rsid w:val="00F6748B"/>
    <w:rsid w:val="00F72BCF"/>
    <w:rsid w:val="00F827FD"/>
    <w:rsid w:val="00F84F1A"/>
    <w:rsid w:val="00F85FF7"/>
    <w:rsid w:val="00F86AC3"/>
    <w:rsid w:val="00F87AB8"/>
    <w:rsid w:val="00F914F3"/>
    <w:rsid w:val="00F922B9"/>
    <w:rsid w:val="00F92679"/>
    <w:rsid w:val="00F941F1"/>
    <w:rsid w:val="00FA4255"/>
    <w:rsid w:val="00FB2290"/>
    <w:rsid w:val="00FB310D"/>
    <w:rsid w:val="00FB381E"/>
    <w:rsid w:val="00FB38D2"/>
    <w:rsid w:val="00FB4932"/>
    <w:rsid w:val="00FB55D4"/>
    <w:rsid w:val="00FC2060"/>
    <w:rsid w:val="00FC513A"/>
    <w:rsid w:val="00FC5B21"/>
    <w:rsid w:val="00FC6AAE"/>
    <w:rsid w:val="00FD03CA"/>
    <w:rsid w:val="00FD15C5"/>
    <w:rsid w:val="00FD2DC6"/>
    <w:rsid w:val="00FD7689"/>
    <w:rsid w:val="00FE4052"/>
    <w:rsid w:val="00FE5C2C"/>
    <w:rsid w:val="00FF0922"/>
    <w:rsid w:val="00FF4014"/>
    <w:rsid w:val="00FF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0586B8"/>
  <w15:docId w15:val="{AA5634BA-B35A-4EF4-B90C-B6FECEA79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0396C"/>
  </w:style>
  <w:style w:type="paragraph" w:styleId="Nadpis1">
    <w:name w:val="heading 1"/>
    <w:basedOn w:val="Normln"/>
    <w:next w:val="Normln"/>
    <w:link w:val="Nadpis1Char"/>
    <w:uiPriority w:val="99"/>
    <w:qFormat/>
    <w:rsid w:val="00B0396C"/>
    <w:pPr>
      <w:keepNext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B0396C"/>
    <w:pPr>
      <w:keepNext/>
      <w:outlineLvl w:val="1"/>
    </w:pPr>
    <w:rPr>
      <w:b/>
      <w:bCs/>
      <w:sz w:val="40"/>
      <w:szCs w:val="40"/>
    </w:rPr>
  </w:style>
  <w:style w:type="paragraph" w:styleId="Nadpis3">
    <w:name w:val="heading 3"/>
    <w:basedOn w:val="Normln"/>
    <w:next w:val="Normln"/>
    <w:link w:val="Nadpis3Char"/>
    <w:uiPriority w:val="99"/>
    <w:qFormat/>
    <w:rsid w:val="00B0396C"/>
    <w:pPr>
      <w:keepNext/>
      <w:outlineLvl w:val="2"/>
    </w:pPr>
    <w:rPr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B0396C"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B0396C"/>
    <w:pPr>
      <w:keepNext/>
      <w:ind w:left="360"/>
      <w:outlineLvl w:val="4"/>
    </w:pPr>
    <w:rPr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B0396C"/>
    <w:pPr>
      <w:keepNext/>
      <w:jc w:val="both"/>
      <w:outlineLvl w:val="5"/>
    </w:pPr>
    <w:rPr>
      <w:sz w:val="28"/>
      <w:szCs w:val="28"/>
    </w:rPr>
  </w:style>
  <w:style w:type="paragraph" w:styleId="Nadpis7">
    <w:name w:val="heading 7"/>
    <w:basedOn w:val="Normln"/>
    <w:next w:val="Normln"/>
    <w:link w:val="Nadpis7Char"/>
    <w:uiPriority w:val="99"/>
    <w:qFormat/>
    <w:rsid w:val="00B0396C"/>
    <w:pPr>
      <w:keepNext/>
      <w:outlineLvl w:val="6"/>
    </w:pPr>
    <w:rPr>
      <w:b/>
      <w:bCs/>
      <w:sz w:val="48"/>
      <w:szCs w:val="48"/>
    </w:rPr>
  </w:style>
  <w:style w:type="paragraph" w:styleId="Nadpis8">
    <w:name w:val="heading 8"/>
    <w:basedOn w:val="Normln"/>
    <w:next w:val="Normln"/>
    <w:link w:val="Nadpis8Char"/>
    <w:uiPriority w:val="99"/>
    <w:qFormat/>
    <w:rsid w:val="00B0396C"/>
    <w:pPr>
      <w:keepNext/>
      <w:jc w:val="both"/>
      <w:outlineLvl w:val="7"/>
    </w:pPr>
    <w:rPr>
      <w:b/>
      <w:bCs/>
      <w:sz w:val="28"/>
      <w:szCs w:val="28"/>
    </w:rPr>
  </w:style>
  <w:style w:type="paragraph" w:styleId="Nadpis9">
    <w:name w:val="heading 9"/>
    <w:basedOn w:val="Normln"/>
    <w:next w:val="Normln"/>
    <w:link w:val="Nadpis9Char"/>
    <w:uiPriority w:val="99"/>
    <w:qFormat/>
    <w:rsid w:val="00B0396C"/>
    <w:pPr>
      <w:keepNext/>
      <w:ind w:left="-284"/>
      <w:outlineLvl w:val="8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5697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5697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697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5697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5697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56975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56975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5697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56975"/>
    <w:rPr>
      <w:rFonts w:ascii="Cambria" w:eastAsia="Times New Roman" w:hAnsi="Cambria" w:cs="Times New Roman"/>
    </w:rPr>
  </w:style>
  <w:style w:type="paragraph" w:styleId="Zkladntext">
    <w:name w:val="Body Text"/>
    <w:basedOn w:val="Normln"/>
    <w:link w:val="ZkladntextChar"/>
    <w:uiPriority w:val="99"/>
    <w:rsid w:val="00B0396C"/>
    <w:rPr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56975"/>
    <w:rPr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B0396C"/>
    <w:pPr>
      <w:ind w:left="360"/>
    </w:pPr>
    <w:rPr>
      <w:sz w:val="28"/>
      <w:szCs w:val="28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56975"/>
    <w:rPr>
      <w:sz w:val="20"/>
      <w:szCs w:val="20"/>
    </w:rPr>
  </w:style>
  <w:style w:type="paragraph" w:styleId="Zpat">
    <w:name w:val="footer"/>
    <w:basedOn w:val="Normln"/>
    <w:link w:val="ZpatChar"/>
    <w:uiPriority w:val="99"/>
    <w:rsid w:val="00B039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56975"/>
    <w:rPr>
      <w:sz w:val="20"/>
      <w:szCs w:val="20"/>
    </w:rPr>
  </w:style>
  <w:style w:type="character" w:styleId="slostrnky">
    <w:name w:val="page number"/>
    <w:basedOn w:val="Standardnpsmoodstavce"/>
    <w:uiPriority w:val="99"/>
    <w:rsid w:val="00B0396C"/>
  </w:style>
  <w:style w:type="paragraph" w:styleId="Zkladntext2">
    <w:name w:val="Body Text 2"/>
    <w:basedOn w:val="Normln"/>
    <w:link w:val="Zkladntext2Char"/>
    <w:uiPriority w:val="99"/>
    <w:rsid w:val="00B0396C"/>
    <w:rPr>
      <w:sz w:val="28"/>
      <w:szCs w:val="28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56975"/>
    <w:rPr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B0396C"/>
    <w:pPr>
      <w:jc w:val="both"/>
    </w:pPr>
    <w:rPr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6975"/>
    <w:rPr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0E285D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56975"/>
    <w:rPr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4B2BB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6975"/>
    <w:rPr>
      <w:sz w:val="0"/>
      <w:szCs w:val="0"/>
    </w:rPr>
  </w:style>
  <w:style w:type="paragraph" w:styleId="Zhlav">
    <w:name w:val="header"/>
    <w:basedOn w:val="Normln"/>
    <w:link w:val="ZhlavChar"/>
    <w:uiPriority w:val="99"/>
    <w:rsid w:val="00830A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56975"/>
    <w:rPr>
      <w:sz w:val="20"/>
      <w:szCs w:val="20"/>
    </w:rPr>
  </w:style>
  <w:style w:type="character" w:styleId="Hypertextovodkaz">
    <w:name w:val="Hyperlink"/>
    <w:basedOn w:val="Standardnpsmoodstavce"/>
    <w:uiPriority w:val="99"/>
    <w:rsid w:val="002F4E2D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873ABE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C065A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29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echuvkova@inproprojekt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ezersky@inproprojekt.cz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1945</TotalTime>
  <Pages>1</Pages>
  <Words>2707</Words>
  <Characters>15973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INPRO-Ing</vt:lpstr>
    </vt:vector>
  </TitlesOfParts>
  <Company>Inpro</Company>
  <LinksUpToDate>false</LinksUpToDate>
  <CharactersWithSpaces>18643</CharactersWithSpaces>
  <SharedDoc>false</SharedDoc>
  <HLinks>
    <vt:vector size="24" baseType="variant">
      <vt:variant>
        <vt:i4>5832806</vt:i4>
      </vt:variant>
      <vt:variant>
        <vt:i4>9</vt:i4>
      </vt:variant>
      <vt:variant>
        <vt:i4>0</vt:i4>
      </vt:variant>
      <vt:variant>
        <vt:i4>5</vt:i4>
      </vt:variant>
      <vt:variant>
        <vt:lpwstr>mailto:mullerova@inproprojekt.cz</vt:lpwstr>
      </vt:variant>
      <vt:variant>
        <vt:lpwstr/>
      </vt:variant>
      <vt:variant>
        <vt:i4>5832806</vt:i4>
      </vt:variant>
      <vt:variant>
        <vt:i4>6</vt:i4>
      </vt:variant>
      <vt:variant>
        <vt:i4>0</vt:i4>
      </vt:variant>
      <vt:variant>
        <vt:i4>5</vt:i4>
      </vt:variant>
      <vt:variant>
        <vt:lpwstr>mailto:mullerova@inproprojekt.cz</vt:lpwstr>
      </vt:variant>
      <vt:variant>
        <vt:lpwstr/>
      </vt:variant>
      <vt:variant>
        <vt:i4>5832806</vt:i4>
      </vt:variant>
      <vt:variant>
        <vt:i4>3</vt:i4>
      </vt:variant>
      <vt:variant>
        <vt:i4>0</vt:i4>
      </vt:variant>
      <vt:variant>
        <vt:i4>5</vt:i4>
      </vt:variant>
      <vt:variant>
        <vt:lpwstr>mailto:mullerova@inproprojekt.cz</vt:lpwstr>
      </vt:variant>
      <vt:variant>
        <vt:lpwstr/>
      </vt:variant>
      <vt:variant>
        <vt:i4>5832806</vt:i4>
      </vt:variant>
      <vt:variant>
        <vt:i4>0</vt:i4>
      </vt:variant>
      <vt:variant>
        <vt:i4>0</vt:i4>
      </vt:variant>
      <vt:variant>
        <vt:i4>5</vt:i4>
      </vt:variant>
      <vt:variant>
        <vt:lpwstr>mailto:mullerova@inproprojekt.cz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INPRO-Ing</dc:title>
  <dc:subject/>
  <dc:creator>Vladimir Muller</dc:creator>
  <cp:keywords/>
  <cp:lastModifiedBy>pc</cp:lastModifiedBy>
  <cp:revision>15</cp:revision>
  <cp:lastPrinted>2018-06-01T07:34:00Z</cp:lastPrinted>
  <dcterms:created xsi:type="dcterms:W3CDTF">2018-03-22T15:18:00Z</dcterms:created>
  <dcterms:modified xsi:type="dcterms:W3CDTF">2018-06-01T08:09:00Z</dcterms:modified>
</cp:coreProperties>
</file>